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6F80" w:rsidRDefault="00516F80" w:rsidP="00516F80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Амурская область</w:t>
      </w:r>
    </w:p>
    <w:p w:rsidR="00516F80" w:rsidRDefault="00516F80" w:rsidP="00516F80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Книги</w:t>
      </w:r>
    </w:p>
    <w:p w:rsidR="00516F80" w:rsidRPr="00516F80" w:rsidRDefault="00516F80" w:rsidP="00516F80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2009-2016</w:t>
      </w: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516F80" w:rsidRPr="00516F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16F80" w:rsidRPr="00516F80" w:rsidRDefault="00516F80" w:rsidP="0027321D">
            <w:pPr>
              <w:rPr>
                <w:rFonts w:eastAsia="Times New Roman"/>
                <w:color w:val="auto"/>
              </w:rPr>
            </w:pPr>
          </w:p>
        </w:tc>
      </w:tr>
      <w:tr w:rsidR="00516F80" w:rsidRPr="00516F80" w:rsidTr="0027321D">
        <w:trPr>
          <w:tblCellSpacing w:w="15" w:type="dxa"/>
        </w:trPr>
        <w:tc>
          <w:tcPr>
            <w:tcW w:w="500" w:type="pct"/>
            <w:hideMark/>
          </w:tcPr>
          <w:p w:rsidR="00516F80" w:rsidRPr="00516F80" w:rsidRDefault="00516F80" w:rsidP="0027321D">
            <w:pPr>
              <w:rPr>
                <w:rFonts w:eastAsia="Times New Roman"/>
                <w:color w:val="auto"/>
              </w:rPr>
            </w:pPr>
            <w:r w:rsidRPr="00516F80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516F80" w:rsidRPr="00516F80" w:rsidRDefault="00516F80" w:rsidP="0027321D">
            <w:pPr>
              <w:rPr>
                <w:rFonts w:eastAsia="Times New Roman"/>
                <w:color w:val="auto"/>
              </w:rPr>
            </w:pPr>
            <w:r w:rsidRPr="00516F80">
              <w:rPr>
                <w:rFonts w:eastAsia="Times New Roman"/>
                <w:color w:val="auto"/>
              </w:rPr>
              <w:t>Б75742</w:t>
            </w:r>
            <w:r w:rsidRPr="00516F80">
              <w:rPr>
                <w:rFonts w:eastAsia="Times New Roman"/>
                <w:color w:val="auto"/>
              </w:rPr>
              <w:br/>
              <w:t>XIV2-133</w:t>
            </w:r>
          </w:p>
        </w:tc>
        <w:tc>
          <w:tcPr>
            <w:tcW w:w="0" w:type="auto"/>
            <w:hideMark/>
          </w:tcPr>
          <w:p w:rsidR="00516F80" w:rsidRPr="00516F80" w:rsidRDefault="00516F80" w:rsidP="0027321D">
            <w:pPr>
              <w:rPr>
                <w:rFonts w:eastAsia="Times New Roman"/>
                <w:color w:val="auto"/>
              </w:rPr>
            </w:pPr>
            <w:r w:rsidRPr="00516F80">
              <w:rPr>
                <w:rFonts w:eastAsia="Times New Roman"/>
                <w:b/>
                <w:bCs/>
                <w:color w:val="auto"/>
              </w:rPr>
              <w:t>Бровко П.Ф.</w:t>
            </w:r>
            <w:r w:rsidRPr="00516F80">
              <w:rPr>
                <w:rFonts w:eastAsia="Times New Roman"/>
                <w:color w:val="auto"/>
              </w:rPr>
              <w:br/>
              <w:t xml:space="preserve">   По Амурскому </w:t>
            </w:r>
            <w:proofErr w:type="gramStart"/>
            <w:r w:rsidRPr="00516F80">
              <w:rPr>
                <w:rFonts w:eastAsia="Times New Roman"/>
                <w:color w:val="auto"/>
              </w:rPr>
              <w:t>краю :</w:t>
            </w:r>
            <w:proofErr w:type="gramEnd"/>
            <w:r w:rsidRPr="00516F80">
              <w:rPr>
                <w:rFonts w:eastAsia="Times New Roman"/>
                <w:color w:val="auto"/>
              </w:rPr>
              <w:t xml:space="preserve"> краеведческие записки / П. Ф. Бровко, П. И. </w:t>
            </w:r>
            <w:proofErr w:type="spellStart"/>
            <w:r w:rsidRPr="00516F80">
              <w:rPr>
                <w:rFonts w:eastAsia="Times New Roman"/>
                <w:color w:val="auto"/>
              </w:rPr>
              <w:t>Шепчугов</w:t>
            </w:r>
            <w:proofErr w:type="spellEnd"/>
            <w:r w:rsidRPr="00516F80">
              <w:rPr>
                <w:rFonts w:eastAsia="Times New Roman"/>
                <w:color w:val="auto"/>
              </w:rPr>
              <w:t xml:space="preserve"> ; Рус. геогр. о-во, О-во изучения Амур. края. - </w:t>
            </w:r>
            <w:proofErr w:type="gramStart"/>
            <w:r w:rsidRPr="00516F80">
              <w:rPr>
                <w:rFonts w:eastAsia="Times New Roman"/>
                <w:color w:val="auto"/>
              </w:rPr>
              <w:t>Владивосток :</w:t>
            </w:r>
            <w:proofErr w:type="gramEnd"/>
            <w:r w:rsidRPr="00516F80">
              <w:rPr>
                <w:rFonts w:eastAsia="Times New Roman"/>
                <w:color w:val="auto"/>
              </w:rPr>
              <w:t xml:space="preserve"> Изд-во </w:t>
            </w:r>
            <w:proofErr w:type="spellStart"/>
            <w:r w:rsidRPr="00516F80">
              <w:rPr>
                <w:rFonts w:eastAsia="Times New Roman"/>
                <w:color w:val="auto"/>
              </w:rPr>
              <w:t>Дальневост</w:t>
            </w:r>
            <w:proofErr w:type="spellEnd"/>
            <w:r w:rsidRPr="00516F80">
              <w:rPr>
                <w:rFonts w:eastAsia="Times New Roman"/>
                <w:color w:val="auto"/>
              </w:rPr>
              <w:t xml:space="preserve">. ун-та, 2009. - 159 с., [16] л. ил., </w:t>
            </w:r>
            <w:proofErr w:type="spellStart"/>
            <w:r w:rsidRPr="00516F80">
              <w:rPr>
                <w:rFonts w:eastAsia="Times New Roman"/>
                <w:color w:val="auto"/>
              </w:rPr>
              <w:t>портр</w:t>
            </w:r>
            <w:proofErr w:type="spellEnd"/>
            <w:proofErr w:type="gramStart"/>
            <w:r w:rsidRPr="00516F80">
              <w:rPr>
                <w:rFonts w:eastAsia="Times New Roman"/>
                <w:color w:val="auto"/>
              </w:rPr>
              <w:t>. :</w:t>
            </w:r>
            <w:proofErr w:type="gramEnd"/>
            <w:r w:rsidRPr="00516F80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516F80">
              <w:rPr>
                <w:rFonts w:eastAsia="Times New Roman"/>
                <w:color w:val="auto"/>
              </w:rPr>
              <w:t>портр</w:t>
            </w:r>
            <w:proofErr w:type="spellEnd"/>
            <w:r w:rsidRPr="00516F80">
              <w:rPr>
                <w:rFonts w:eastAsia="Times New Roman"/>
                <w:color w:val="auto"/>
              </w:rPr>
              <w:t xml:space="preserve">. - На </w:t>
            </w:r>
            <w:proofErr w:type="spellStart"/>
            <w:r w:rsidRPr="00516F80">
              <w:rPr>
                <w:rFonts w:eastAsia="Times New Roman"/>
                <w:color w:val="auto"/>
              </w:rPr>
              <w:t>тит</w:t>
            </w:r>
            <w:proofErr w:type="spellEnd"/>
            <w:r w:rsidRPr="00516F80">
              <w:rPr>
                <w:rFonts w:eastAsia="Times New Roman"/>
                <w:color w:val="auto"/>
              </w:rPr>
              <w:t xml:space="preserve">. л.: К 125-летию О-ва изучения Амур. края. - </w:t>
            </w:r>
            <w:proofErr w:type="spellStart"/>
            <w:proofErr w:type="gramStart"/>
            <w:r w:rsidRPr="00516F80">
              <w:rPr>
                <w:rFonts w:eastAsia="Times New Roman"/>
                <w:color w:val="auto"/>
              </w:rPr>
              <w:t>Содерж</w:t>
            </w:r>
            <w:proofErr w:type="spellEnd"/>
            <w:r w:rsidRPr="00516F80">
              <w:rPr>
                <w:rFonts w:eastAsia="Times New Roman"/>
                <w:color w:val="auto"/>
              </w:rPr>
              <w:t>.:</w:t>
            </w:r>
            <w:proofErr w:type="gramEnd"/>
            <w:r w:rsidRPr="00516F80">
              <w:rPr>
                <w:rFonts w:eastAsia="Times New Roman"/>
                <w:color w:val="auto"/>
              </w:rPr>
              <w:t xml:space="preserve"> разделы: От "</w:t>
            </w:r>
            <w:proofErr w:type="spellStart"/>
            <w:r w:rsidRPr="00516F80">
              <w:rPr>
                <w:rFonts w:eastAsia="Times New Roman"/>
                <w:color w:val="auto"/>
              </w:rPr>
              <w:t>Аргуни</w:t>
            </w:r>
            <w:proofErr w:type="spellEnd"/>
            <w:r w:rsidRPr="00516F80">
              <w:rPr>
                <w:rFonts w:eastAsia="Times New Roman"/>
                <w:color w:val="auto"/>
              </w:rPr>
              <w:t xml:space="preserve">" до "Америки"/ </w:t>
            </w:r>
            <w:proofErr w:type="spellStart"/>
            <w:r w:rsidRPr="00516F80">
              <w:rPr>
                <w:rFonts w:eastAsia="Times New Roman"/>
                <w:color w:val="auto"/>
              </w:rPr>
              <w:t>П.Ф.Бровко</w:t>
            </w:r>
            <w:proofErr w:type="spellEnd"/>
            <w:r w:rsidRPr="00516F80">
              <w:rPr>
                <w:rFonts w:eastAsia="Times New Roman"/>
                <w:color w:val="auto"/>
              </w:rPr>
              <w:t xml:space="preserve">. От Находки до Нерчинска / </w:t>
            </w:r>
            <w:proofErr w:type="spellStart"/>
            <w:r w:rsidRPr="00516F80">
              <w:rPr>
                <w:rFonts w:eastAsia="Times New Roman"/>
                <w:color w:val="auto"/>
              </w:rPr>
              <w:t>П.И.Шепчугов</w:t>
            </w:r>
            <w:proofErr w:type="spellEnd"/>
            <w:r w:rsidRPr="00516F80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516F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16F80">
              <w:rPr>
                <w:rFonts w:eastAsia="Times New Roman"/>
                <w:color w:val="auto"/>
              </w:rPr>
              <w:t>. в конце разд.: с. 47-61, 158-159. - ISBN 978-5-7444-2234-9.</w:t>
            </w:r>
          </w:p>
        </w:tc>
      </w:tr>
      <w:tr w:rsidR="00516F80" w:rsidRPr="00516F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16F80" w:rsidRPr="00516F80" w:rsidRDefault="00516F80" w:rsidP="0027321D">
            <w:pPr>
              <w:rPr>
                <w:rFonts w:eastAsia="Times New Roman"/>
                <w:color w:val="auto"/>
              </w:rPr>
            </w:pPr>
          </w:p>
        </w:tc>
      </w:tr>
      <w:tr w:rsidR="00516F80" w:rsidRPr="00516F80" w:rsidTr="0027321D">
        <w:trPr>
          <w:tblCellSpacing w:w="15" w:type="dxa"/>
        </w:trPr>
        <w:tc>
          <w:tcPr>
            <w:tcW w:w="500" w:type="pct"/>
            <w:hideMark/>
          </w:tcPr>
          <w:p w:rsidR="00516F80" w:rsidRPr="00516F80" w:rsidRDefault="00516F80" w:rsidP="0027321D">
            <w:pPr>
              <w:rPr>
                <w:rFonts w:eastAsia="Times New Roman"/>
                <w:color w:val="auto"/>
              </w:rPr>
            </w:pPr>
            <w:r w:rsidRPr="00516F80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516F80" w:rsidRPr="00516F80" w:rsidRDefault="00516F80" w:rsidP="0027321D">
            <w:pPr>
              <w:rPr>
                <w:rFonts w:eastAsia="Times New Roman"/>
                <w:color w:val="auto"/>
              </w:rPr>
            </w:pPr>
            <w:r w:rsidRPr="00516F80">
              <w:rPr>
                <w:rFonts w:eastAsia="Times New Roman"/>
                <w:color w:val="auto"/>
              </w:rPr>
              <w:t>В54419</w:t>
            </w:r>
          </w:p>
        </w:tc>
        <w:tc>
          <w:tcPr>
            <w:tcW w:w="0" w:type="auto"/>
            <w:hideMark/>
          </w:tcPr>
          <w:p w:rsidR="00516F80" w:rsidRPr="00516F80" w:rsidRDefault="00516F80" w:rsidP="0027321D">
            <w:pPr>
              <w:rPr>
                <w:rFonts w:eastAsia="Times New Roman"/>
                <w:color w:val="auto"/>
              </w:rPr>
            </w:pPr>
            <w:r w:rsidRPr="00516F80">
              <w:rPr>
                <w:rFonts w:eastAsia="Times New Roman"/>
                <w:b/>
                <w:bCs/>
                <w:color w:val="auto"/>
              </w:rPr>
              <w:t>Степанов В.А.</w:t>
            </w:r>
            <w:r w:rsidRPr="00516F80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516F80">
              <w:rPr>
                <w:rFonts w:eastAsia="Times New Roman"/>
                <w:color w:val="auto"/>
              </w:rPr>
              <w:t>Никеленосность</w:t>
            </w:r>
            <w:proofErr w:type="spellEnd"/>
            <w:r w:rsidRPr="00516F80">
              <w:rPr>
                <w:rFonts w:eastAsia="Times New Roman"/>
                <w:color w:val="auto"/>
              </w:rPr>
              <w:t xml:space="preserve"> Верхнего Приамурья = </w:t>
            </w:r>
            <w:proofErr w:type="spellStart"/>
            <w:r w:rsidRPr="00516F80">
              <w:rPr>
                <w:rFonts w:eastAsia="Times New Roman"/>
                <w:color w:val="auto"/>
              </w:rPr>
              <w:t>Nickel</w:t>
            </w:r>
            <w:proofErr w:type="spellEnd"/>
            <w:r w:rsidRPr="00516F8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516F80">
              <w:rPr>
                <w:rFonts w:eastAsia="Times New Roman"/>
                <w:color w:val="auto"/>
              </w:rPr>
              <w:t>content</w:t>
            </w:r>
            <w:proofErr w:type="spellEnd"/>
            <w:r w:rsidRPr="00516F8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516F80">
              <w:rPr>
                <w:rFonts w:eastAsia="Times New Roman"/>
                <w:color w:val="auto"/>
              </w:rPr>
              <w:t>of</w:t>
            </w:r>
            <w:proofErr w:type="spellEnd"/>
            <w:r w:rsidRPr="00516F8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516F80">
              <w:rPr>
                <w:rFonts w:eastAsia="Times New Roman"/>
                <w:color w:val="auto"/>
              </w:rPr>
              <w:t>Verkhnee</w:t>
            </w:r>
            <w:proofErr w:type="spellEnd"/>
            <w:r w:rsidRPr="00516F8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516F80">
              <w:rPr>
                <w:rFonts w:eastAsia="Times New Roman"/>
                <w:color w:val="auto"/>
              </w:rPr>
              <w:t>Priamurie</w:t>
            </w:r>
            <w:proofErr w:type="spellEnd"/>
            <w:r w:rsidRPr="00516F80">
              <w:rPr>
                <w:rFonts w:eastAsia="Times New Roman"/>
                <w:color w:val="auto"/>
              </w:rPr>
              <w:t xml:space="preserve"> / В. А. Степанов, А. В. </w:t>
            </w:r>
            <w:proofErr w:type="gramStart"/>
            <w:r w:rsidRPr="00516F80">
              <w:rPr>
                <w:rFonts w:eastAsia="Times New Roman"/>
                <w:color w:val="auto"/>
              </w:rPr>
              <w:t>Мельников ;</w:t>
            </w:r>
            <w:proofErr w:type="gramEnd"/>
            <w:r w:rsidRPr="00516F80">
              <w:rPr>
                <w:rFonts w:eastAsia="Times New Roman"/>
                <w:color w:val="auto"/>
              </w:rPr>
              <w:t xml:space="preserve"> РАН, </w:t>
            </w:r>
            <w:proofErr w:type="spellStart"/>
            <w:r w:rsidRPr="00516F80">
              <w:rPr>
                <w:rFonts w:eastAsia="Times New Roman"/>
                <w:color w:val="auto"/>
              </w:rPr>
              <w:t>Дальневост</w:t>
            </w:r>
            <w:proofErr w:type="spellEnd"/>
            <w:r w:rsidRPr="00516F80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516F80">
              <w:rPr>
                <w:rFonts w:eastAsia="Times New Roman"/>
                <w:color w:val="auto"/>
              </w:rPr>
              <w:t>отд-ние</w:t>
            </w:r>
            <w:proofErr w:type="spellEnd"/>
            <w:r w:rsidRPr="00516F80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516F80">
              <w:rPr>
                <w:rFonts w:eastAsia="Times New Roman"/>
                <w:color w:val="auto"/>
              </w:rPr>
              <w:t>Камчат</w:t>
            </w:r>
            <w:proofErr w:type="spellEnd"/>
            <w:r w:rsidRPr="00516F80">
              <w:rPr>
                <w:rFonts w:eastAsia="Times New Roman"/>
                <w:color w:val="auto"/>
              </w:rPr>
              <w:t>. науч. центр, Науч.-</w:t>
            </w:r>
            <w:proofErr w:type="spellStart"/>
            <w:r w:rsidRPr="00516F80">
              <w:rPr>
                <w:rFonts w:eastAsia="Times New Roman"/>
                <w:color w:val="auto"/>
              </w:rPr>
              <w:t>исслед</w:t>
            </w:r>
            <w:proofErr w:type="spellEnd"/>
            <w:r w:rsidRPr="00516F80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516F80">
              <w:rPr>
                <w:rFonts w:eastAsia="Times New Roman"/>
                <w:color w:val="auto"/>
              </w:rPr>
              <w:t>геотехнол</w:t>
            </w:r>
            <w:proofErr w:type="spellEnd"/>
            <w:r w:rsidRPr="00516F80">
              <w:rPr>
                <w:rFonts w:eastAsia="Times New Roman"/>
                <w:color w:val="auto"/>
              </w:rPr>
              <w:t xml:space="preserve">. центр. - </w:t>
            </w:r>
            <w:proofErr w:type="gramStart"/>
            <w:r w:rsidRPr="00516F80">
              <w:rPr>
                <w:rFonts w:eastAsia="Times New Roman"/>
                <w:color w:val="auto"/>
              </w:rPr>
              <w:t>Владивосток :</w:t>
            </w:r>
            <w:proofErr w:type="gramEnd"/>
            <w:r w:rsidRPr="00516F8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516F80">
              <w:rPr>
                <w:rFonts w:eastAsia="Times New Roman"/>
                <w:color w:val="auto"/>
              </w:rPr>
              <w:t>Дальнаука</w:t>
            </w:r>
            <w:proofErr w:type="spellEnd"/>
            <w:r w:rsidRPr="00516F80">
              <w:rPr>
                <w:rFonts w:eastAsia="Times New Roman"/>
                <w:color w:val="auto"/>
              </w:rPr>
              <w:t xml:space="preserve">, 2010. - 216 </w:t>
            </w:r>
            <w:proofErr w:type="gramStart"/>
            <w:r w:rsidRPr="00516F80">
              <w:rPr>
                <w:rFonts w:eastAsia="Times New Roman"/>
                <w:color w:val="auto"/>
              </w:rPr>
              <w:t>с. :</w:t>
            </w:r>
            <w:proofErr w:type="gramEnd"/>
            <w:r w:rsidRPr="00516F80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516F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16F80">
              <w:rPr>
                <w:rFonts w:eastAsia="Times New Roman"/>
                <w:color w:val="auto"/>
              </w:rPr>
              <w:t>. в конце гл. и прил. - ISBN 978-5-8044-1147-4.</w:t>
            </w:r>
            <w:r w:rsidRPr="00516F80">
              <w:rPr>
                <w:rFonts w:eastAsia="Times New Roman"/>
                <w:color w:val="auto"/>
              </w:rPr>
              <w:br/>
              <w:t xml:space="preserve">Обобщены материалы по месторождениям никеля востока Азии. Выделены этапы формирования и типы никелевого </w:t>
            </w:r>
            <w:proofErr w:type="spellStart"/>
            <w:r w:rsidRPr="00516F80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516F80">
              <w:rPr>
                <w:rFonts w:eastAsia="Times New Roman"/>
                <w:color w:val="auto"/>
              </w:rPr>
              <w:t xml:space="preserve">, кратко описаны основные сульфидные медно-никелевые месторождения магматического генезиса. Охарактеризованы металлогенические зоны Верхнего Приамурья, дано подробное описание месторождений и проявлений никеля, определен состав руд и их генезис. Большое внимание уделено описанию геологического строения и </w:t>
            </w:r>
            <w:proofErr w:type="spellStart"/>
            <w:r w:rsidRPr="00516F80">
              <w:rPr>
                <w:rFonts w:eastAsia="Times New Roman"/>
                <w:color w:val="auto"/>
              </w:rPr>
              <w:t>никеленосности</w:t>
            </w:r>
            <w:proofErr w:type="spellEnd"/>
            <w:r w:rsidRPr="00516F8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516F80">
              <w:rPr>
                <w:rFonts w:eastAsia="Times New Roman"/>
                <w:color w:val="auto"/>
              </w:rPr>
              <w:t>Дамбукинского</w:t>
            </w:r>
            <w:proofErr w:type="spellEnd"/>
            <w:r w:rsidRPr="00516F80">
              <w:rPr>
                <w:rFonts w:eastAsia="Times New Roman"/>
                <w:color w:val="auto"/>
              </w:rPr>
              <w:t xml:space="preserve"> рудного района, приведена его ресурсная оценка по геохимическим данным. Составлен полный кадастр месторождений и проявлений никеля Верхнего Приамурья.</w:t>
            </w:r>
          </w:p>
        </w:tc>
      </w:tr>
      <w:tr w:rsidR="00516F80" w:rsidRPr="00516F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16F80" w:rsidRPr="00516F80" w:rsidRDefault="00516F80" w:rsidP="0027321D">
            <w:pPr>
              <w:rPr>
                <w:rFonts w:eastAsia="Times New Roman"/>
                <w:color w:val="auto"/>
              </w:rPr>
            </w:pPr>
          </w:p>
        </w:tc>
      </w:tr>
      <w:tr w:rsidR="00516F80" w:rsidRPr="00516F80" w:rsidTr="0027321D">
        <w:trPr>
          <w:tblCellSpacing w:w="15" w:type="dxa"/>
        </w:trPr>
        <w:tc>
          <w:tcPr>
            <w:tcW w:w="500" w:type="pct"/>
            <w:hideMark/>
          </w:tcPr>
          <w:p w:rsidR="00516F80" w:rsidRPr="00516F80" w:rsidRDefault="00516F80" w:rsidP="0027321D">
            <w:pPr>
              <w:rPr>
                <w:rFonts w:eastAsia="Times New Roman"/>
                <w:color w:val="auto"/>
              </w:rPr>
            </w:pPr>
            <w:r w:rsidRPr="00516F80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516F80" w:rsidRPr="00516F80" w:rsidRDefault="00516F80" w:rsidP="0027321D">
            <w:pPr>
              <w:rPr>
                <w:rFonts w:eastAsia="Times New Roman"/>
                <w:color w:val="auto"/>
              </w:rPr>
            </w:pPr>
            <w:r w:rsidRPr="00516F80">
              <w:rPr>
                <w:rFonts w:eastAsia="Times New Roman"/>
                <w:color w:val="auto"/>
              </w:rPr>
              <w:t>Г23144</w:t>
            </w:r>
          </w:p>
        </w:tc>
        <w:tc>
          <w:tcPr>
            <w:tcW w:w="0" w:type="auto"/>
            <w:hideMark/>
          </w:tcPr>
          <w:p w:rsidR="00516F80" w:rsidRPr="00516F80" w:rsidRDefault="00516F80" w:rsidP="0027321D">
            <w:pPr>
              <w:rPr>
                <w:rFonts w:eastAsia="Times New Roman"/>
                <w:color w:val="auto"/>
              </w:rPr>
            </w:pPr>
            <w:r w:rsidRPr="00516F80">
              <w:rPr>
                <w:rFonts w:eastAsia="Times New Roman"/>
                <w:b/>
                <w:bCs/>
                <w:color w:val="auto"/>
              </w:rPr>
              <w:t>Попова, М.В.</w:t>
            </w:r>
            <w:r w:rsidRPr="00516F80">
              <w:rPr>
                <w:rFonts w:eastAsia="Times New Roman"/>
                <w:color w:val="auto"/>
              </w:rPr>
              <w:br/>
              <w:t>   Атлас горных пород Северо-Востока России в полосе опорного геофизического профиля 3-ДВ (</w:t>
            </w:r>
            <w:proofErr w:type="spellStart"/>
            <w:r w:rsidRPr="00516F80">
              <w:rPr>
                <w:rFonts w:eastAsia="Times New Roman"/>
                <w:color w:val="auto"/>
              </w:rPr>
              <w:t>г.Сковородино</w:t>
            </w:r>
            <w:proofErr w:type="spellEnd"/>
            <w:r w:rsidRPr="00516F80">
              <w:rPr>
                <w:rFonts w:eastAsia="Times New Roman"/>
                <w:color w:val="auto"/>
              </w:rPr>
              <w:t xml:space="preserve"> - пос. Томмот - пос. Хандыга - пос. Мякит) в пределах Республики Саха (Якутия), Амурской и Магаданской областей : в 2 кн. Кн. 1 : Атлас горных пород Северо-Востока России в полосе опорного геофизического профиля 3-ДВ (</w:t>
            </w:r>
            <w:proofErr w:type="spellStart"/>
            <w:r w:rsidRPr="00516F80">
              <w:rPr>
                <w:rFonts w:eastAsia="Times New Roman"/>
                <w:color w:val="auto"/>
              </w:rPr>
              <w:t>г.Сковородино</w:t>
            </w:r>
            <w:proofErr w:type="spellEnd"/>
            <w:r w:rsidRPr="00516F80">
              <w:rPr>
                <w:rFonts w:eastAsia="Times New Roman"/>
                <w:color w:val="auto"/>
              </w:rPr>
              <w:t xml:space="preserve"> - пос. Хандыга) / М. В. Попова, П. Н. Соболев ; М-во минер. ресурсов и экологии РФ, </w:t>
            </w:r>
            <w:proofErr w:type="spellStart"/>
            <w:r w:rsidRPr="00516F80">
              <w:rPr>
                <w:rFonts w:eastAsia="Times New Roman"/>
                <w:color w:val="auto"/>
              </w:rPr>
              <w:t>Федер</w:t>
            </w:r>
            <w:proofErr w:type="spellEnd"/>
            <w:r w:rsidRPr="00516F80">
              <w:rPr>
                <w:rFonts w:eastAsia="Times New Roman"/>
                <w:color w:val="auto"/>
              </w:rPr>
              <w:t xml:space="preserve">. агентство по недропользованию, </w:t>
            </w:r>
            <w:proofErr w:type="spellStart"/>
            <w:r w:rsidRPr="00516F80">
              <w:rPr>
                <w:rFonts w:eastAsia="Times New Roman"/>
                <w:color w:val="auto"/>
              </w:rPr>
              <w:t>Сиб</w:t>
            </w:r>
            <w:proofErr w:type="spellEnd"/>
            <w:r w:rsidRPr="00516F80">
              <w:rPr>
                <w:rFonts w:eastAsia="Times New Roman"/>
                <w:color w:val="auto"/>
              </w:rPr>
              <w:t>. науч.-</w:t>
            </w:r>
            <w:proofErr w:type="spellStart"/>
            <w:r w:rsidRPr="00516F80">
              <w:rPr>
                <w:rFonts w:eastAsia="Times New Roman"/>
                <w:color w:val="auto"/>
              </w:rPr>
              <w:t>исслед</w:t>
            </w:r>
            <w:proofErr w:type="spellEnd"/>
            <w:r w:rsidRPr="00516F80">
              <w:rPr>
                <w:rFonts w:eastAsia="Times New Roman"/>
                <w:color w:val="auto"/>
              </w:rPr>
              <w:t xml:space="preserve">. ин-т геологии, геофизики и минер. сырья. - </w:t>
            </w:r>
            <w:proofErr w:type="gramStart"/>
            <w:r w:rsidRPr="00516F80">
              <w:rPr>
                <w:rFonts w:eastAsia="Times New Roman"/>
                <w:color w:val="auto"/>
              </w:rPr>
              <w:t>Новосибирск :</w:t>
            </w:r>
            <w:proofErr w:type="gramEnd"/>
            <w:r w:rsidRPr="00516F8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516F80">
              <w:rPr>
                <w:rFonts w:eastAsia="Times New Roman"/>
                <w:color w:val="auto"/>
              </w:rPr>
              <w:t>СНИИГГиМС</w:t>
            </w:r>
            <w:proofErr w:type="spellEnd"/>
            <w:r w:rsidRPr="00516F80">
              <w:rPr>
                <w:rFonts w:eastAsia="Times New Roman"/>
                <w:color w:val="auto"/>
              </w:rPr>
              <w:t xml:space="preserve">, 2014. - 197 </w:t>
            </w:r>
            <w:proofErr w:type="gramStart"/>
            <w:r w:rsidRPr="00516F80">
              <w:rPr>
                <w:rFonts w:eastAsia="Times New Roman"/>
                <w:color w:val="auto"/>
              </w:rPr>
              <w:t>с. :</w:t>
            </w:r>
            <w:proofErr w:type="gramEnd"/>
            <w:r w:rsidRPr="00516F80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516F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16F80">
              <w:rPr>
                <w:rFonts w:eastAsia="Times New Roman"/>
                <w:color w:val="auto"/>
              </w:rPr>
              <w:t>.: с. 195 (18 назв.). - ISBN 978-5-904321-30-7.</w:t>
            </w:r>
            <w:r w:rsidRPr="00516F80">
              <w:rPr>
                <w:rFonts w:eastAsia="Times New Roman"/>
                <w:color w:val="auto"/>
              </w:rPr>
              <w:br/>
              <w:t>Атлас подготовлен в рамках работ по государственному контракту по созданию опорного геофизического профиля 3-ДВ (</w:t>
            </w:r>
            <w:proofErr w:type="spellStart"/>
            <w:r w:rsidRPr="00516F80">
              <w:rPr>
                <w:rFonts w:eastAsia="Times New Roman"/>
                <w:color w:val="auto"/>
              </w:rPr>
              <w:t>г.Сковородино</w:t>
            </w:r>
            <w:proofErr w:type="spellEnd"/>
            <w:r w:rsidRPr="00516F80">
              <w:rPr>
                <w:rFonts w:eastAsia="Times New Roman"/>
                <w:color w:val="auto"/>
              </w:rPr>
              <w:t xml:space="preserve"> - пос. Мякит) в пределах Республики Саха (Якутия), Амурской и Магаданской областей. Он дает </w:t>
            </w:r>
            <w:r w:rsidRPr="00516F80">
              <w:rPr>
                <w:rFonts w:eastAsia="Times New Roman"/>
                <w:color w:val="auto"/>
              </w:rPr>
              <w:lastRenderedPageBreak/>
              <w:t xml:space="preserve">наглядное представление о петрографических, текстурных и структурных особенностях различных типов магматических, метаморфических и осадочных пород Северо-Востока России, содержит информацию об их петрофизических свойствах. Основная часть атласа - фотоальбом (301 цветная фотография, 157 образцов горных пород), в котором отражены наиболее представительные типы пород данного региона. Фотографии сопровождаются обзорной схемой расположения профиля, схемой металлогенического районирования, схематическими геологическими картами и картами фактического материала, а также данными петрофизических исследований, включающих скорости продольных и поперечных акустических импульсов, плотностные характеристики, данные магнитной восприимчивости и прогнозные </w:t>
            </w:r>
            <w:proofErr w:type="spellStart"/>
            <w:r w:rsidRPr="00516F80">
              <w:rPr>
                <w:rFonts w:eastAsia="Times New Roman"/>
                <w:color w:val="auto"/>
              </w:rPr>
              <w:t>петроплотностные</w:t>
            </w:r>
            <w:proofErr w:type="spellEnd"/>
            <w:r w:rsidRPr="00516F80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516F80">
              <w:rPr>
                <w:rFonts w:eastAsia="Times New Roman"/>
                <w:color w:val="auto"/>
              </w:rPr>
              <w:t>петроакустические</w:t>
            </w:r>
            <w:proofErr w:type="spellEnd"/>
            <w:r w:rsidRPr="00516F80">
              <w:rPr>
                <w:rFonts w:eastAsia="Times New Roman"/>
                <w:color w:val="auto"/>
              </w:rPr>
              <w:t xml:space="preserve"> колонки для различных структурно-формационных зон.</w:t>
            </w:r>
          </w:p>
        </w:tc>
      </w:tr>
      <w:tr w:rsidR="00516F80" w:rsidRPr="00516F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16F80" w:rsidRPr="00516F80" w:rsidRDefault="00516F80" w:rsidP="0027321D">
            <w:pPr>
              <w:rPr>
                <w:rFonts w:eastAsia="Times New Roman"/>
                <w:color w:val="auto"/>
              </w:rPr>
            </w:pPr>
          </w:p>
        </w:tc>
      </w:tr>
      <w:tr w:rsidR="00516F80" w:rsidRPr="00516F80" w:rsidTr="0027321D">
        <w:trPr>
          <w:tblCellSpacing w:w="15" w:type="dxa"/>
        </w:trPr>
        <w:tc>
          <w:tcPr>
            <w:tcW w:w="500" w:type="pct"/>
            <w:hideMark/>
          </w:tcPr>
          <w:p w:rsidR="00516F80" w:rsidRPr="00516F80" w:rsidRDefault="00516F80" w:rsidP="0027321D">
            <w:pPr>
              <w:rPr>
                <w:rFonts w:eastAsia="Times New Roman"/>
                <w:color w:val="auto"/>
              </w:rPr>
            </w:pPr>
            <w:r w:rsidRPr="00516F80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516F80" w:rsidRPr="00516F80" w:rsidRDefault="00516F80" w:rsidP="0027321D">
            <w:pPr>
              <w:rPr>
                <w:rFonts w:eastAsia="Times New Roman"/>
                <w:color w:val="auto"/>
              </w:rPr>
            </w:pPr>
            <w:r w:rsidRPr="00516F80">
              <w:rPr>
                <w:rFonts w:eastAsia="Times New Roman"/>
                <w:color w:val="auto"/>
              </w:rPr>
              <w:t>Г23144</w:t>
            </w:r>
          </w:p>
        </w:tc>
        <w:tc>
          <w:tcPr>
            <w:tcW w:w="0" w:type="auto"/>
            <w:hideMark/>
          </w:tcPr>
          <w:p w:rsidR="00516F80" w:rsidRPr="00516F80" w:rsidRDefault="00516F80" w:rsidP="0027321D">
            <w:pPr>
              <w:rPr>
                <w:rFonts w:eastAsia="Times New Roman"/>
                <w:color w:val="auto"/>
              </w:rPr>
            </w:pPr>
            <w:r w:rsidRPr="00516F80">
              <w:rPr>
                <w:rFonts w:eastAsia="Times New Roman"/>
                <w:b/>
                <w:bCs/>
                <w:color w:val="auto"/>
              </w:rPr>
              <w:t>Попова, М.В.</w:t>
            </w:r>
            <w:r w:rsidRPr="00516F80">
              <w:rPr>
                <w:rFonts w:eastAsia="Times New Roman"/>
                <w:color w:val="auto"/>
              </w:rPr>
              <w:br/>
              <w:t>   Атлас горных пород Северо-Востока России в полосе опорного геофизического профиля 3-ДВ (</w:t>
            </w:r>
            <w:proofErr w:type="spellStart"/>
            <w:r w:rsidRPr="00516F80">
              <w:rPr>
                <w:rFonts w:eastAsia="Times New Roman"/>
                <w:color w:val="auto"/>
              </w:rPr>
              <w:t>г.Сковородино</w:t>
            </w:r>
            <w:proofErr w:type="spellEnd"/>
            <w:r w:rsidRPr="00516F80">
              <w:rPr>
                <w:rFonts w:eastAsia="Times New Roman"/>
                <w:color w:val="auto"/>
              </w:rPr>
              <w:t xml:space="preserve"> - пос. Томмот - пос. Хандыга - пос. Мякит) в пределах Республики Саха (Якутия), Амурской и Магаданской </w:t>
            </w:r>
            <w:proofErr w:type="gramStart"/>
            <w:r w:rsidRPr="00516F80">
              <w:rPr>
                <w:rFonts w:eastAsia="Times New Roman"/>
                <w:color w:val="auto"/>
              </w:rPr>
              <w:t>областей :</w:t>
            </w:r>
            <w:proofErr w:type="gramEnd"/>
            <w:r w:rsidRPr="00516F80">
              <w:rPr>
                <w:rFonts w:eastAsia="Times New Roman"/>
                <w:color w:val="auto"/>
              </w:rPr>
              <w:t xml:space="preserve"> в 2 кн. Кн. 2 : Атлас горных пород Северо-Востока России в полосе опорного геофизического профиля 3-ДВ (пос. Хандыга - пос. Мякит) / М. В. Попова, П. Н. Соболев ; </w:t>
            </w:r>
            <w:proofErr w:type="spellStart"/>
            <w:r w:rsidRPr="00516F80">
              <w:rPr>
                <w:rFonts w:eastAsia="Times New Roman"/>
                <w:color w:val="auto"/>
              </w:rPr>
              <w:t>Сиб</w:t>
            </w:r>
            <w:proofErr w:type="spellEnd"/>
            <w:r w:rsidRPr="00516F80">
              <w:rPr>
                <w:rFonts w:eastAsia="Times New Roman"/>
                <w:color w:val="auto"/>
              </w:rPr>
              <w:t>. науч.-</w:t>
            </w:r>
            <w:proofErr w:type="spellStart"/>
            <w:r w:rsidRPr="00516F80">
              <w:rPr>
                <w:rFonts w:eastAsia="Times New Roman"/>
                <w:color w:val="auto"/>
              </w:rPr>
              <w:t>исслед</w:t>
            </w:r>
            <w:proofErr w:type="spellEnd"/>
            <w:r w:rsidRPr="00516F80">
              <w:rPr>
                <w:rFonts w:eastAsia="Times New Roman"/>
                <w:color w:val="auto"/>
              </w:rPr>
              <w:t xml:space="preserve">. ин-т геологии, геофизики и минер. сырья. - </w:t>
            </w:r>
            <w:proofErr w:type="gramStart"/>
            <w:r w:rsidRPr="00516F80">
              <w:rPr>
                <w:rFonts w:eastAsia="Times New Roman"/>
                <w:color w:val="auto"/>
              </w:rPr>
              <w:t>Новосибирск :</w:t>
            </w:r>
            <w:proofErr w:type="gramEnd"/>
            <w:r w:rsidRPr="00516F8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516F80">
              <w:rPr>
                <w:rFonts w:eastAsia="Times New Roman"/>
                <w:color w:val="auto"/>
              </w:rPr>
              <w:t>СНИИГГиМС</w:t>
            </w:r>
            <w:proofErr w:type="spellEnd"/>
            <w:r w:rsidRPr="00516F80">
              <w:rPr>
                <w:rFonts w:eastAsia="Times New Roman"/>
                <w:color w:val="auto"/>
              </w:rPr>
              <w:t xml:space="preserve">, 2016. - 206 </w:t>
            </w:r>
            <w:proofErr w:type="gramStart"/>
            <w:r w:rsidRPr="00516F80">
              <w:rPr>
                <w:rFonts w:eastAsia="Times New Roman"/>
                <w:color w:val="auto"/>
              </w:rPr>
              <w:t>с. :</w:t>
            </w:r>
            <w:proofErr w:type="gramEnd"/>
            <w:r w:rsidRPr="00516F80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516F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16F80">
              <w:rPr>
                <w:rFonts w:eastAsia="Times New Roman"/>
                <w:color w:val="auto"/>
              </w:rPr>
              <w:t>.: с. 204 (16 назв.). - ISBN 978-5-904321-31-4.</w:t>
            </w:r>
            <w:r w:rsidRPr="00516F80">
              <w:rPr>
                <w:rFonts w:eastAsia="Times New Roman"/>
                <w:color w:val="auto"/>
              </w:rPr>
              <w:br/>
              <w:t xml:space="preserve">Атлас подготовлен в рамках работ по государственному контракту по созданию опорного геофизического профиля 3-ДВ (г. Сковородино - пос. Мякит) в пределах Республики Саха (Якутия), Амурской и Магаданской областей. Он дает наглядное представление о петрографических, текстурных и структурных особенностях различных типов магматических, метаморфических и осадочных пород Северо-Востока России, содержит информацию об их петрофизических свойствах. Атлас состоит из двух книг. Книга 2 </w:t>
            </w:r>
            <w:proofErr w:type="spellStart"/>
            <w:r w:rsidRPr="00516F80">
              <w:rPr>
                <w:rFonts w:eastAsia="Times New Roman"/>
                <w:color w:val="auto"/>
              </w:rPr>
              <w:t>посвещена</w:t>
            </w:r>
            <w:proofErr w:type="spellEnd"/>
            <w:r w:rsidRPr="00516F80">
              <w:rPr>
                <w:rFonts w:eastAsia="Times New Roman"/>
                <w:color w:val="auto"/>
              </w:rPr>
              <w:t xml:space="preserve"> характеристике горных пород на двух участках профиля 3-ДВ (Северо-Западном и Северо-Восточном). Основная часть Атласа - фотоальбом (319 цветных фотографий, 159 образцов горных пород), в котором отражены наиболее представительные типы пород данного региона. Фотографии сопровождаются обзорной схемой расположения профиля, схематическими геологическими картами и картами фактического материала, а также данными петрофизических исследований, включающих скорости продольных и поперечных акустических импульсов, плотностные характеристики, данные магнитной восприимчивости и прогнозные </w:t>
            </w:r>
            <w:proofErr w:type="spellStart"/>
            <w:r w:rsidRPr="00516F80">
              <w:rPr>
                <w:rFonts w:eastAsia="Times New Roman"/>
                <w:color w:val="auto"/>
              </w:rPr>
              <w:t>петроплотностные</w:t>
            </w:r>
            <w:proofErr w:type="spellEnd"/>
            <w:r w:rsidRPr="00516F80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516F80">
              <w:rPr>
                <w:rFonts w:eastAsia="Times New Roman"/>
                <w:color w:val="auto"/>
              </w:rPr>
              <w:t>петроакустические</w:t>
            </w:r>
            <w:proofErr w:type="spellEnd"/>
            <w:r w:rsidRPr="00516F80">
              <w:rPr>
                <w:rFonts w:eastAsia="Times New Roman"/>
                <w:color w:val="auto"/>
              </w:rPr>
              <w:t xml:space="preserve"> колонки для различных структурно-формационных зон.</w:t>
            </w:r>
          </w:p>
        </w:tc>
      </w:tr>
      <w:tr w:rsidR="00516F80" w:rsidRPr="00516F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16F80" w:rsidRPr="00516F80" w:rsidRDefault="00516F80" w:rsidP="0027321D">
            <w:pPr>
              <w:rPr>
                <w:rFonts w:eastAsia="Times New Roman"/>
                <w:color w:val="auto"/>
              </w:rPr>
            </w:pPr>
          </w:p>
        </w:tc>
      </w:tr>
      <w:tr w:rsidR="00516F80" w:rsidRPr="00516F80" w:rsidTr="0027321D">
        <w:trPr>
          <w:tblCellSpacing w:w="15" w:type="dxa"/>
        </w:trPr>
        <w:tc>
          <w:tcPr>
            <w:tcW w:w="500" w:type="pct"/>
            <w:hideMark/>
          </w:tcPr>
          <w:p w:rsidR="00516F80" w:rsidRPr="00516F80" w:rsidRDefault="00516F80" w:rsidP="0027321D">
            <w:pPr>
              <w:rPr>
                <w:rFonts w:eastAsia="Times New Roman"/>
                <w:color w:val="auto"/>
              </w:rPr>
            </w:pPr>
            <w:r w:rsidRPr="00516F80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516F80" w:rsidRPr="00516F80" w:rsidRDefault="00516F80" w:rsidP="0027321D">
            <w:pPr>
              <w:rPr>
                <w:rFonts w:eastAsia="Times New Roman"/>
                <w:color w:val="auto"/>
              </w:rPr>
            </w:pPr>
            <w:r w:rsidRPr="00516F80">
              <w:rPr>
                <w:rFonts w:eastAsia="Times New Roman"/>
                <w:color w:val="auto"/>
              </w:rPr>
              <w:t>Г23390</w:t>
            </w:r>
          </w:p>
        </w:tc>
        <w:tc>
          <w:tcPr>
            <w:tcW w:w="0" w:type="auto"/>
            <w:hideMark/>
          </w:tcPr>
          <w:p w:rsidR="00516F80" w:rsidRPr="00516F80" w:rsidRDefault="00516F80" w:rsidP="0027321D">
            <w:pPr>
              <w:rPr>
                <w:rFonts w:eastAsia="Times New Roman"/>
                <w:color w:val="auto"/>
              </w:rPr>
            </w:pPr>
            <w:r w:rsidRPr="00516F80">
              <w:rPr>
                <w:rFonts w:eastAsia="Times New Roman"/>
                <w:color w:val="auto"/>
              </w:rPr>
              <w:t>   </w:t>
            </w:r>
            <w:r w:rsidRPr="00516F80">
              <w:rPr>
                <w:rFonts w:eastAsia="Times New Roman"/>
                <w:b/>
                <w:bCs/>
                <w:color w:val="auto"/>
              </w:rPr>
              <w:t xml:space="preserve">Сто лет изучения динозавров </w:t>
            </w:r>
            <w:proofErr w:type="gramStart"/>
            <w:r w:rsidRPr="00516F80">
              <w:rPr>
                <w:rFonts w:eastAsia="Times New Roman"/>
                <w:b/>
                <w:bCs/>
                <w:color w:val="auto"/>
              </w:rPr>
              <w:t>Приамурья</w:t>
            </w:r>
            <w:r w:rsidRPr="00516F80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516F80">
              <w:rPr>
                <w:rFonts w:eastAsia="Times New Roman"/>
                <w:color w:val="auto"/>
              </w:rPr>
              <w:t xml:space="preserve"> научная сессия, посвященная выдающемуся палеонтологу и геологу </w:t>
            </w:r>
            <w:proofErr w:type="spellStart"/>
            <w:r w:rsidRPr="00516F80">
              <w:rPr>
                <w:rFonts w:eastAsia="Times New Roman"/>
                <w:color w:val="auto"/>
              </w:rPr>
              <w:lastRenderedPageBreak/>
              <w:t>А.Н.Рябинину</w:t>
            </w:r>
            <w:proofErr w:type="spellEnd"/>
            <w:r w:rsidRPr="00516F80">
              <w:rPr>
                <w:rFonts w:eastAsia="Times New Roman"/>
                <w:color w:val="auto"/>
              </w:rPr>
              <w:t xml:space="preserve">, 18 декабря 2015 г., Благовещенск : сборник докладов / [сост. </w:t>
            </w:r>
            <w:proofErr w:type="spellStart"/>
            <w:r w:rsidRPr="00516F80">
              <w:rPr>
                <w:rFonts w:eastAsia="Times New Roman"/>
                <w:color w:val="auto"/>
              </w:rPr>
              <w:t>Леусова</w:t>
            </w:r>
            <w:proofErr w:type="spellEnd"/>
            <w:r w:rsidRPr="00516F80">
              <w:rPr>
                <w:rFonts w:eastAsia="Times New Roman"/>
                <w:color w:val="auto"/>
              </w:rPr>
              <w:t xml:space="preserve"> Н.Ю.]. - </w:t>
            </w:r>
            <w:proofErr w:type="gramStart"/>
            <w:r w:rsidRPr="00516F80">
              <w:rPr>
                <w:rFonts w:eastAsia="Times New Roman"/>
                <w:color w:val="auto"/>
              </w:rPr>
              <w:t>Благовещенск :</w:t>
            </w:r>
            <w:proofErr w:type="gramEnd"/>
            <w:r w:rsidRPr="00516F8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516F80">
              <w:rPr>
                <w:rFonts w:eastAsia="Times New Roman"/>
                <w:color w:val="auto"/>
              </w:rPr>
              <w:t>АмурНЦ</w:t>
            </w:r>
            <w:proofErr w:type="spellEnd"/>
            <w:r w:rsidRPr="00516F80">
              <w:rPr>
                <w:rFonts w:eastAsia="Times New Roman"/>
                <w:color w:val="auto"/>
              </w:rPr>
              <w:t xml:space="preserve"> ДВО РАН, 2016. - 98 с., 22 л. фот</w:t>
            </w:r>
            <w:proofErr w:type="gramStart"/>
            <w:r w:rsidRPr="00516F80">
              <w:rPr>
                <w:rFonts w:eastAsia="Times New Roman"/>
                <w:color w:val="auto"/>
              </w:rPr>
              <w:t>. :</w:t>
            </w:r>
            <w:proofErr w:type="gramEnd"/>
            <w:r w:rsidRPr="00516F80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516F80">
              <w:rPr>
                <w:rFonts w:eastAsia="Times New Roman"/>
                <w:color w:val="auto"/>
              </w:rPr>
              <w:t>портр</w:t>
            </w:r>
            <w:proofErr w:type="spellEnd"/>
            <w:r w:rsidRPr="00516F80">
              <w:rPr>
                <w:rFonts w:eastAsia="Times New Roman"/>
                <w:color w:val="auto"/>
              </w:rPr>
              <w:t xml:space="preserve">., табл. - В </w:t>
            </w:r>
            <w:proofErr w:type="spellStart"/>
            <w:proofErr w:type="gramStart"/>
            <w:r w:rsidRPr="00516F80">
              <w:rPr>
                <w:rFonts w:eastAsia="Times New Roman"/>
                <w:color w:val="auto"/>
              </w:rPr>
              <w:t>надзаг</w:t>
            </w:r>
            <w:proofErr w:type="spellEnd"/>
            <w:r w:rsidRPr="00516F80">
              <w:rPr>
                <w:rFonts w:eastAsia="Times New Roman"/>
                <w:color w:val="auto"/>
              </w:rPr>
              <w:t>.:</w:t>
            </w:r>
            <w:proofErr w:type="gramEnd"/>
            <w:r w:rsidRPr="00516F8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516F80">
              <w:rPr>
                <w:rFonts w:eastAsia="Times New Roman"/>
                <w:color w:val="auto"/>
              </w:rPr>
              <w:t>Федер</w:t>
            </w:r>
            <w:proofErr w:type="spellEnd"/>
            <w:r w:rsidRPr="00516F80">
              <w:rPr>
                <w:rFonts w:eastAsia="Times New Roman"/>
                <w:color w:val="auto"/>
              </w:rPr>
              <w:t xml:space="preserve">. гос. бюджет. учреждение науки Амур. науч. центр </w:t>
            </w:r>
            <w:proofErr w:type="spellStart"/>
            <w:r w:rsidRPr="00516F80">
              <w:rPr>
                <w:rFonts w:eastAsia="Times New Roman"/>
                <w:color w:val="auto"/>
              </w:rPr>
              <w:t>Дальневост</w:t>
            </w:r>
            <w:proofErr w:type="spellEnd"/>
            <w:r w:rsidRPr="00516F80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516F80">
              <w:rPr>
                <w:rFonts w:eastAsia="Times New Roman"/>
                <w:color w:val="auto"/>
              </w:rPr>
              <w:t>отд-ния</w:t>
            </w:r>
            <w:proofErr w:type="spellEnd"/>
            <w:r w:rsidRPr="00516F80">
              <w:rPr>
                <w:rFonts w:eastAsia="Times New Roman"/>
                <w:color w:val="auto"/>
              </w:rPr>
              <w:t xml:space="preserve"> Рос. акад. наук. - </w:t>
            </w:r>
            <w:proofErr w:type="spellStart"/>
            <w:r w:rsidRPr="00516F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16F80">
              <w:rPr>
                <w:rFonts w:eastAsia="Times New Roman"/>
                <w:color w:val="auto"/>
              </w:rPr>
              <w:t xml:space="preserve">. в конце </w:t>
            </w:r>
            <w:proofErr w:type="spellStart"/>
            <w:r w:rsidRPr="00516F80">
              <w:rPr>
                <w:rFonts w:eastAsia="Times New Roman"/>
                <w:color w:val="auto"/>
              </w:rPr>
              <w:t>докл</w:t>
            </w:r>
            <w:proofErr w:type="spellEnd"/>
            <w:r w:rsidRPr="00516F80">
              <w:rPr>
                <w:rFonts w:eastAsia="Times New Roman"/>
                <w:color w:val="auto"/>
              </w:rPr>
              <w:t>. - ISBN 978-5-904218-19-5.</w:t>
            </w:r>
            <w:r w:rsidRPr="00516F80">
              <w:rPr>
                <w:rFonts w:eastAsia="Times New Roman"/>
                <w:color w:val="auto"/>
              </w:rPr>
              <w:br/>
              <w:t xml:space="preserve">Представлены новые биографические и научные сведения о деятельности </w:t>
            </w:r>
            <w:proofErr w:type="spellStart"/>
            <w:r w:rsidRPr="00516F80">
              <w:rPr>
                <w:rFonts w:eastAsia="Times New Roman"/>
                <w:color w:val="auto"/>
              </w:rPr>
              <w:t>А.Н.Рябинина</w:t>
            </w:r>
            <w:proofErr w:type="spellEnd"/>
            <w:r w:rsidRPr="00516F80">
              <w:rPr>
                <w:rFonts w:eastAsia="Times New Roman"/>
                <w:color w:val="auto"/>
              </w:rPr>
              <w:t xml:space="preserve">, данные по истории науки, по палеонтологическим исследованиям Благовещенского и </w:t>
            </w:r>
            <w:proofErr w:type="spellStart"/>
            <w:r w:rsidRPr="00516F80">
              <w:rPr>
                <w:rFonts w:eastAsia="Times New Roman"/>
                <w:color w:val="auto"/>
              </w:rPr>
              <w:t>Кундурского</w:t>
            </w:r>
            <w:proofErr w:type="spellEnd"/>
            <w:r w:rsidRPr="00516F80">
              <w:rPr>
                <w:rFonts w:eastAsia="Times New Roman"/>
                <w:color w:val="auto"/>
              </w:rPr>
              <w:t xml:space="preserve"> местонахождений Амурской области. Рассмотрены вопросы, касающиеся функционирования экосистем прошлого, и соотнесения их с настоящим.</w:t>
            </w:r>
          </w:p>
        </w:tc>
      </w:tr>
    </w:tbl>
    <w:p w:rsidR="00516F80" w:rsidRPr="00516F80" w:rsidRDefault="00516F80" w:rsidP="00516F80">
      <w:pPr>
        <w:rPr>
          <w:rFonts w:eastAsia="Times New Roman"/>
          <w:color w:val="auto"/>
        </w:rPr>
      </w:pPr>
    </w:p>
    <w:p w:rsidR="00940A6D" w:rsidRPr="00516F80" w:rsidRDefault="00940A6D">
      <w:pPr>
        <w:rPr>
          <w:color w:val="auto"/>
        </w:rPr>
      </w:pPr>
    </w:p>
    <w:sectPr w:rsidR="00940A6D" w:rsidRPr="00516F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6F80"/>
    <w:rsid w:val="00516F80"/>
    <w:rsid w:val="00577F1D"/>
    <w:rsid w:val="00940A6D"/>
    <w:rsid w:val="00960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640459-4EC3-4009-95A8-FA8FC2AF9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6F80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516F80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16F80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843</Words>
  <Characters>4806</Characters>
  <Application>Microsoft Office Word</Application>
  <DocSecurity>0</DocSecurity>
  <Lines>40</Lines>
  <Paragraphs>11</Paragraphs>
  <ScaleCrop>false</ScaleCrop>
  <Company/>
  <LinksUpToDate>false</LinksUpToDate>
  <CharactersWithSpaces>5638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2020-04-29T12:49:00Z</dcterms:created>
  <dcterms:modified xsi:type="dcterms:W3CDTF">2020-04-29T12:50:00Z</dcterms:modified>
</cp:coreProperties>
</file>