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C1" w:rsidRDefault="00776BC1" w:rsidP="00776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Тыва</w:t>
      </w:r>
    </w:p>
    <w:p w:rsidR="00776BC1" w:rsidRDefault="00776BC1" w:rsidP="00776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776BC1" w:rsidRPr="00776BC1" w:rsidRDefault="00776BC1" w:rsidP="00776BC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Б75662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b/>
                <w:bCs/>
                <w:color w:val="auto"/>
              </w:rPr>
              <w:t>Карпов Г.П.</w:t>
            </w:r>
            <w:r w:rsidRPr="00776BC1">
              <w:rPr>
                <w:rFonts w:eastAsia="Times New Roman"/>
                <w:color w:val="auto"/>
              </w:rPr>
              <w:br/>
              <w:t xml:space="preserve">   Трапповая формация Сибирской платформы и другие проблемы геологии / Г. П. Карпов. - </w:t>
            </w:r>
            <w:proofErr w:type="gramStart"/>
            <w:r w:rsidRPr="00776BC1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НЭ, 2011. - 136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76BC1">
              <w:rPr>
                <w:rFonts w:eastAsia="Times New Roman"/>
                <w:color w:val="auto"/>
              </w:rPr>
              <w:t>портр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., табл. - (Из серии книг "Народная энциклопедия"). - </w:t>
            </w:r>
            <w:proofErr w:type="spellStart"/>
            <w:r w:rsidRPr="00776BC1">
              <w:rPr>
                <w:rFonts w:eastAsia="Times New Roman"/>
                <w:color w:val="auto"/>
              </w:rPr>
              <w:t>Аннот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с. 130-133 (51 назв.). - ISBN 978-5-91913-006-2.</w:t>
            </w:r>
            <w:r w:rsidRPr="00776BC1">
              <w:rPr>
                <w:rFonts w:eastAsia="Times New Roman"/>
                <w:color w:val="auto"/>
              </w:rPr>
              <w:br/>
              <w:t xml:space="preserve">Автором поставлена перед собой задача восстановить по сохранившимся руинам форму и характер извержений </w:t>
            </w:r>
            <w:proofErr w:type="spellStart"/>
            <w:r w:rsidRPr="00776BC1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Тунгусской </w:t>
            </w:r>
            <w:proofErr w:type="spellStart"/>
            <w:r w:rsidRPr="00776BC1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т.к. у геологов к 1955 году представления о них были самыми противоречивыми вплоть до их отрицания. По рекомендации самого </w:t>
            </w:r>
            <w:proofErr w:type="spellStart"/>
            <w:r w:rsidRPr="00776BC1">
              <w:rPr>
                <w:rFonts w:eastAsia="Times New Roman"/>
                <w:color w:val="auto"/>
              </w:rPr>
              <w:t>Е.Ф.Малеева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 самого начала предполагалось в основу исследований положить принцип актуализма, т.е. анализировать весь геологический материал с учётом наработок современной вулканологии. Исследования подтвердили правомочность методики, так как все процессы, характерные для современного вулканизма, оказались свойственны и областям </w:t>
            </w:r>
            <w:proofErr w:type="spellStart"/>
            <w:r w:rsidRPr="00776BC1">
              <w:rPr>
                <w:rFonts w:eastAsia="Times New Roman"/>
                <w:color w:val="auto"/>
              </w:rPr>
              <w:t>палеовулканизма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по крайней мере, от девонского периода и позже. В итоге обнаружилось, что к трапповой формации, видимо и в других регионах, следует относить не только </w:t>
            </w:r>
            <w:proofErr w:type="spellStart"/>
            <w:r w:rsidRPr="00776BC1">
              <w:rPr>
                <w:rFonts w:eastAsia="Times New Roman"/>
                <w:color w:val="auto"/>
              </w:rPr>
              <w:t>силлы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лавы и туфы, но и породы обломочные: </w:t>
            </w:r>
            <w:proofErr w:type="spellStart"/>
            <w:r w:rsidRPr="00776BC1">
              <w:rPr>
                <w:rFonts w:eastAsia="Times New Roman"/>
                <w:color w:val="auto"/>
              </w:rPr>
              <w:t>вулканотерригенные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осадочные, которые на рассматриваемой территории являются конечным продуктом выветривания вулканитов вплоть до образования в ряде случаев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сиаллитной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коры выветривания по туфам (белые глины). Во второй части подводятся итоги многолетних работ автора. Даётся эксплозивная информация о времени вулканизма на юге Красноярского края и в Туве; приводится сравнительная характеристика астроблемы и </w:t>
            </w:r>
            <w:proofErr w:type="spellStart"/>
            <w:r w:rsidRPr="00776BC1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В заключение высказываются предположения об </w:t>
            </w:r>
            <w:proofErr w:type="spellStart"/>
            <w:r w:rsidRPr="00776BC1">
              <w:rPr>
                <w:rFonts w:eastAsia="Times New Roman"/>
                <w:color w:val="auto"/>
              </w:rPr>
              <w:t>источиках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энергии природных катастроф и образовании в недрах планеты огромнейших массивов (батолитов, залежей) силикатного, сульфидного и самородного (металлы и металлоиды) однородного состава.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В54483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b/>
                <w:bCs/>
                <w:color w:val="auto"/>
              </w:rPr>
              <w:t>Коновалова Т.И.</w:t>
            </w:r>
            <w:r w:rsidRPr="00776BC1">
              <w:rPr>
                <w:rFonts w:eastAsia="Times New Roman"/>
                <w:color w:val="auto"/>
              </w:rPr>
              <w:br/>
              <w:t xml:space="preserve">   Самоорганизация </w:t>
            </w:r>
            <w:proofErr w:type="spellStart"/>
            <w:r w:rsidRPr="00776B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юга Средней </w:t>
            </w:r>
            <w:proofErr w:type="gramStart"/>
            <w:r w:rsidRPr="00776BC1">
              <w:rPr>
                <w:rFonts w:eastAsia="Times New Roman"/>
                <w:color w:val="auto"/>
              </w:rPr>
              <w:t>Сибири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(исследование и картографирование) = </w:t>
            </w:r>
            <w:proofErr w:type="spellStart"/>
            <w:r w:rsidRPr="00776BC1">
              <w:rPr>
                <w:rFonts w:eastAsia="Times New Roman"/>
                <w:color w:val="auto"/>
              </w:rPr>
              <w:t>Self-organization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geosystems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in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Southern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Middle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Siberia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776BC1">
              <w:rPr>
                <w:rFonts w:eastAsia="Times New Roman"/>
                <w:color w:val="auto"/>
              </w:rPr>
              <w:t>investigation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mapping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) / Т. И. Коновалова ; науч. ред.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В.М.Плюснин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Ин-т географии им. </w:t>
            </w:r>
            <w:proofErr w:type="spellStart"/>
            <w:r w:rsidRPr="00776BC1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Гео, 2012. - 145, [2]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132-145. - ISBN 978-5-906284-01-3 (в пер.</w:t>
            </w:r>
            <w:proofErr w:type="gramStart"/>
            <w:r w:rsidRPr="00776BC1">
              <w:rPr>
                <w:rFonts w:eastAsia="Times New Roman"/>
                <w:color w:val="auto"/>
              </w:rPr>
              <w:t>)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290-00.</w:t>
            </w:r>
            <w:r w:rsidRPr="00776BC1">
              <w:rPr>
                <w:rFonts w:eastAsia="Times New Roman"/>
                <w:color w:val="auto"/>
              </w:rPr>
              <w:br/>
              <w:t xml:space="preserve">Приведены результаты исследования пространственно-временной самоорганизации региональных </w:t>
            </w:r>
            <w:proofErr w:type="spellStart"/>
            <w:r w:rsidRPr="00776B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как единства территориальных структур разного масштабного </w:t>
            </w:r>
            <w:r w:rsidRPr="00776BC1">
              <w:rPr>
                <w:rFonts w:eastAsia="Times New Roman"/>
                <w:color w:val="auto"/>
              </w:rPr>
              <w:lastRenderedPageBreak/>
              <w:t xml:space="preserve">уровня, которые находятся на различных стадиях динамического и эволюционного преобразования. Показаны закономерности формирования, развития и преобразования </w:t>
            </w:r>
            <w:proofErr w:type="spellStart"/>
            <w:r w:rsidRPr="00776B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их взаимосвязей в зависимости от морфотектонических, климатических, геологических и геохимических условий прошлого и настоящего. Материалы представлены в форме информационного синтеза данных и знаний о территории юга Средней Сибири, основанного на теории </w:t>
            </w:r>
            <w:proofErr w:type="spellStart"/>
            <w:r w:rsidRPr="00776BC1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академика </w:t>
            </w:r>
            <w:proofErr w:type="spellStart"/>
            <w:r w:rsidRPr="00776BC1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776BC1">
              <w:rPr>
                <w:rFonts w:eastAsia="Times New Roman"/>
                <w:color w:val="auto"/>
              </w:rPr>
              <w:t>, результатах стационарных, наземных и аэровизуальных маршрутных исследований, картографической информации, дешифрирования космических снимков, ГИС-технологиях.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В54487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Геоэкологическое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состояние природной среды в районе Кызыл-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Таштыгского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колчеданно-полиметаллического месторождения (Тува)</w:t>
            </w:r>
            <w:r w:rsidRPr="00776BC1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76BC1">
              <w:rPr>
                <w:rFonts w:eastAsia="Times New Roman"/>
                <w:color w:val="auto"/>
              </w:rPr>
              <w:t>Geological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state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environment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in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surroundings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Kyzyl-Tashtyg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polymetallic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deposit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6BC1">
              <w:rPr>
                <w:rFonts w:eastAsia="Times New Roman"/>
                <w:color w:val="auto"/>
              </w:rPr>
              <w:t>Tuva</w:t>
            </w:r>
            <w:proofErr w:type="spellEnd"/>
            <w:r w:rsidRPr="00776BC1">
              <w:rPr>
                <w:rFonts w:eastAsia="Times New Roman"/>
                <w:color w:val="auto"/>
              </w:rPr>
              <w:t>) / В. И. Лебедев [и др.</w:t>
            </w:r>
            <w:proofErr w:type="gramStart"/>
            <w:r w:rsidRPr="00776BC1">
              <w:rPr>
                <w:rFonts w:eastAsia="Times New Roman"/>
                <w:color w:val="auto"/>
              </w:rPr>
              <w:t>]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А.М.Сугоракова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2012. - 176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776BC1">
              <w:rPr>
                <w:rFonts w:eastAsia="Times New Roman"/>
                <w:color w:val="auto"/>
              </w:rPr>
              <w:t>тит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171-176. - Сведения доступны также по Интернету: http://www.ipc-publisher.ru/monographs.aspx?id_mn=11. - ISBN 978-5-94897-038-7.</w:t>
            </w:r>
            <w:r w:rsidRPr="00776BC1">
              <w:rPr>
                <w:rFonts w:eastAsia="Times New Roman"/>
                <w:color w:val="auto"/>
              </w:rPr>
              <w:br/>
              <w:t>Проведена комплексная оценка фонового состояния окружающей природной среды в районе Кызыл-</w:t>
            </w:r>
            <w:proofErr w:type="spellStart"/>
            <w:r w:rsidRPr="00776BC1">
              <w:rPr>
                <w:rFonts w:eastAsia="Times New Roman"/>
                <w:color w:val="auto"/>
              </w:rPr>
              <w:t>Таштыгского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колчеданно-полиметаллического месторождения и эколого-экономическим последствиям его хозяйственного освоения. Впервые в Туве выполнена обоснованная оценка состояния окружающей среды, направленная на минимизацию негативных экологических последствий деятельности строящегося горно-обогатительного комбината. Комплексной оценкой фонового состояния окружающей среды в районе Кызыл-</w:t>
            </w:r>
            <w:proofErr w:type="spellStart"/>
            <w:r w:rsidRPr="00776BC1">
              <w:rPr>
                <w:rFonts w:eastAsia="Times New Roman"/>
                <w:color w:val="auto"/>
              </w:rPr>
              <w:t>Таштыгского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месторождения охвачены все компоненты окружающей среды предполагаемого техногенного воздействия: литосфера, атмосфера, поверхностные и подземные воды, почвенный покров, растительный покров, животный мир, радиационная обстановка. Проанализированы также историко-культурные традиции и социально-экономические особенности развития территории. Современное экологическое состояние атмосферы, почвенного, растительного покровов и животного мира в целом характеризуется как благополучное. Вместе с тем, состояние литосферы в районе месторождения по содержанию цинка, меди, свинца, кадмия, марганца, железа во вторичных геохимических ореолах рассеяния и в пробах поверхностных вод соответствует классу Б - катастрофически высокой степени загрязнения. В экологическом отношении промышленная разработка месторождения, с одной стороны, позволит устранить природный источник загрязнения бассейна </w:t>
            </w:r>
            <w:proofErr w:type="spellStart"/>
            <w:r w:rsidRPr="00776BC1">
              <w:rPr>
                <w:rFonts w:eastAsia="Times New Roman"/>
                <w:color w:val="auto"/>
              </w:rPr>
              <w:t>р.Большой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Енисей тяжёлыми металлами, но, с </w:t>
            </w:r>
            <w:r w:rsidRPr="00776BC1">
              <w:rPr>
                <w:rFonts w:eastAsia="Times New Roman"/>
                <w:color w:val="auto"/>
              </w:rPr>
              <w:lastRenderedPageBreak/>
              <w:t>другой, - вызовет значительное усиление негативного воздействия на все компоненты природной среды. По результатам исследований спрогнозированы характер и масштабы воздействия горно-обогатительного комбината (ГОКа) на все компоненты природной среды, обозначены негативные и позитивные эколого-экономические последствия его функционирования. Результаты исследований служат базовой основой для дальнейшего планомерного мониторинга состояния окружающей среды при разработке полиметаллических руд на Кызыл-</w:t>
            </w:r>
            <w:proofErr w:type="spellStart"/>
            <w:r w:rsidRPr="00776BC1">
              <w:rPr>
                <w:rFonts w:eastAsia="Times New Roman"/>
                <w:color w:val="auto"/>
              </w:rPr>
              <w:t>Таштыгском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месторождении и позволят в течение длительного времени наблюдать и оценивать характер, направление и специфику трансформации компонентов природной среды, а также динамику экономических показателей </w:t>
            </w:r>
            <w:proofErr w:type="spellStart"/>
            <w:r w:rsidRPr="00776BC1">
              <w:rPr>
                <w:rFonts w:eastAsia="Times New Roman"/>
                <w:color w:val="auto"/>
              </w:rPr>
              <w:t>Тоджинского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района в условиях функционирования ГОКа.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В54488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Дабиев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Д.Ф.</w:t>
            </w:r>
            <w:r w:rsidRPr="00776BC1">
              <w:rPr>
                <w:rFonts w:eastAsia="Times New Roman"/>
                <w:color w:val="auto"/>
              </w:rPr>
              <w:br/>
              <w:t xml:space="preserve">   Экономическая оценка эффективности освоения минеральных ресурсов Тувы = </w:t>
            </w:r>
            <w:proofErr w:type="spellStart"/>
            <w:r w:rsidRPr="00776BC1">
              <w:rPr>
                <w:rFonts w:eastAsia="Times New Roman"/>
                <w:color w:val="auto"/>
              </w:rPr>
              <w:t>Economic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evaluation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mineral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resources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exploration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efficiency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Tuva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/ Д. Ф. </w:t>
            </w:r>
            <w:proofErr w:type="spellStart"/>
            <w:r w:rsidRPr="00776BC1">
              <w:rPr>
                <w:rFonts w:eastAsia="Times New Roman"/>
                <w:color w:val="auto"/>
              </w:rPr>
              <w:t>Дабиев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Ягольницер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2012. - 128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102-108. - Сведения доступны также по Интернету: http://ipc-publisher.ru/admin/files/2012-Dabiev-mngr.pdf. - ISBN 978-5-94897-048-6.</w:t>
            </w:r>
            <w:r w:rsidRPr="00776BC1">
              <w:rPr>
                <w:rFonts w:eastAsia="Times New Roman"/>
                <w:color w:val="auto"/>
              </w:rPr>
              <w:br/>
              <w:t xml:space="preserve">Рассмотрена методика оценки экономической эффективности освоения минеральных ресурсов на базе доходного и сравнительного многокритериального подходов, которая развивает методический аппарат экономической оценки минерально-сырьевых ресурсов в условиях неопределённости и позволяет определять потенциал недр различных регионов, стран и территорий. Рассчитан экономический потенциал минеральных ресурсов Республики Тыва, наибольший вклад в который вносят месторождения каменных углей. Значительным потенциалом также обладают месторождения цветных, редких и редкоземельных металлов, строительных материалов. Выявлено, что размещение месторождений полезных ископаемых с наибольшим потенциалом, к которым относятся каменные угли </w:t>
            </w:r>
            <w:proofErr w:type="spellStart"/>
            <w:r w:rsidRPr="00776BC1">
              <w:rPr>
                <w:rFonts w:eastAsia="Times New Roman"/>
                <w:color w:val="auto"/>
              </w:rPr>
              <w:t>Улуг-Хемского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бассейна, хорошо согласуется с дислокацией наиболее развитых административных районов и микрорайонов Республики Тыва. Показано, что в перспективе Центральный макрорайон может стать одним из центров добычи полезных ископаемых в республике. Реализация на его территории перспективного инфраструктурного проекта, </w:t>
            </w:r>
            <w:proofErr w:type="spellStart"/>
            <w:r w:rsidRPr="00776BC1">
              <w:rPr>
                <w:rFonts w:eastAsia="Times New Roman"/>
                <w:color w:val="auto"/>
              </w:rPr>
              <w:t>поддержаваемого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инвестиционным фондом РФ, - строительства железной дороги Кызыл-Курагино - позволяет реализовать потенциал минерально-сырьевого комплекса республики и создать на её территории мощное горнопромышленное производство, </w:t>
            </w:r>
            <w:r w:rsidRPr="00776BC1">
              <w:rPr>
                <w:rFonts w:eastAsia="Times New Roman"/>
                <w:color w:val="auto"/>
              </w:rPr>
              <w:lastRenderedPageBreak/>
              <w:t>которое явится "локомотивом" экономики Тувы. Результаты расчётов различных вариантов освоения природно-ресурсного потенциала Республики Тыва и её приграничных территорий показали, что для республики более приемлем сценарий горнопромышленного развития.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В54496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r w:rsidRPr="00776BC1">
              <w:rPr>
                <w:rFonts w:eastAsia="Times New Roman"/>
                <w:b/>
                <w:bCs/>
                <w:color w:val="auto"/>
              </w:rPr>
              <w:t>Коромантийные рудно-магматические системы благородно-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редкометалльной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специализации в металлогении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>-Монгольского сегмента Центрально-Азиатского складчатого пояса</w:t>
            </w:r>
            <w:r w:rsidRPr="00776BC1">
              <w:rPr>
                <w:rFonts w:eastAsia="Times New Roman"/>
                <w:color w:val="auto"/>
              </w:rPr>
              <w:t xml:space="preserve"> / В. И. Лебедев [и др.</w:t>
            </w:r>
            <w:proofErr w:type="gramStart"/>
            <w:r w:rsidRPr="00776BC1">
              <w:rPr>
                <w:rFonts w:eastAsia="Times New Roman"/>
                <w:color w:val="auto"/>
              </w:rPr>
              <w:t>]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2012. - 153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Авт. указ. на обороте </w:t>
            </w:r>
            <w:proofErr w:type="spellStart"/>
            <w:r w:rsidRPr="00776BC1">
              <w:rPr>
                <w:rFonts w:eastAsia="Times New Roman"/>
                <w:color w:val="auto"/>
              </w:rPr>
              <w:t>тит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143-153. - Сведения доступны также по Интернету: http://ipc-publisher.ru/monographs.aspx?id_mn=12. - ISBN 978-5-94897-050-9.</w:t>
            </w:r>
            <w:r w:rsidRPr="00776BC1">
              <w:rPr>
                <w:rFonts w:eastAsia="Times New Roman"/>
                <w:color w:val="auto"/>
              </w:rPr>
              <w:br/>
              <w:t xml:space="preserve">Приведены результаты исследований </w:t>
            </w:r>
            <w:proofErr w:type="spellStart"/>
            <w:r w:rsidRPr="00776BC1">
              <w:rPr>
                <w:rFonts w:eastAsia="Times New Roman"/>
                <w:color w:val="auto"/>
              </w:rPr>
              <w:t>мантийно-корового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процессов </w:t>
            </w:r>
            <w:proofErr w:type="spellStart"/>
            <w:r w:rsidRPr="00776BC1">
              <w:rPr>
                <w:rFonts w:eastAsia="Times New Roman"/>
                <w:color w:val="auto"/>
              </w:rPr>
              <w:t>корообразования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776BC1">
              <w:rPr>
                <w:rFonts w:eastAsia="Times New Roman"/>
                <w:color w:val="auto"/>
              </w:rPr>
              <w:t>каледонидах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Центрально-Азиатского складчатого пояса (ЦАСП), которые являются фундаментом для последующего </w:t>
            </w:r>
            <w:proofErr w:type="spellStart"/>
            <w:r w:rsidRPr="00776BC1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связанного с ним благородно-</w:t>
            </w:r>
            <w:proofErr w:type="spellStart"/>
            <w:r w:rsidRPr="00776BC1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76BC1">
              <w:rPr>
                <w:rFonts w:eastAsia="Times New Roman"/>
                <w:color w:val="auto"/>
              </w:rPr>
              <w:t>. Представлены материалы геологического, геохронологического, геохимического и изотопно-геохимического изучения пород и руд месторождений и рудопроявлений благородно-</w:t>
            </w:r>
            <w:proofErr w:type="spellStart"/>
            <w:r w:rsidRPr="00776BC1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специализации. Приводятся новые данные об условиях формирования и составах рудообразующих расплавов, полученные при изучении расплавных включений в минералах. Обсуждаются результаты палеомагнитных исследований, позволившие реконструировать положение в пространстве мантийных источников расплавов, в </w:t>
            </w:r>
            <w:proofErr w:type="spellStart"/>
            <w:r w:rsidRPr="00776BC1">
              <w:rPr>
                <w:rFonts w:eastAsia="Times New Roman"/>
                <w:color w:val="auto"/>
              </w:rPr>
              <w:t>т.ч</w:t>
            </w:r>
            <w:proofErr w:type="spellEnd"/>
            <w:r w:rsidRPr="00776BC1">
              <w:rPr>
                <w:rFonts w:eastAsia="Times New Roman"/>
                <w:color w:val="auto"/>
              </w:rPr>
              <w:t>. и тех, с которыми связано благородно-</w:t>
            </w:r>
            <w:proofErr w:type="spellStart"/>
            <w:r w:rsidRPr="00776BC1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ЦАСП.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r w:rsidRPr="00776BC1">
              <w:rPr>
                <w:rFonts w:eastAsia="Times New Roman"/>
                <w:b/>
                <w:bCs/>
                <w:color w:val="auto"/>
              </w:rPr>
              <w:t xml:space="preserve">Тувинские землетрясения 2011-2012 </w:t>
            </w:r>
            <w:proofErr w:type="gramStart"/>
            <w:r w:rsidRPr="00776BC1">
              <w:rPr>
                <w:rFonts w:eastAsia="Times New Roman"/>
                <w:b/>
                <w:bCs/>
                <w:color w:val="auto"/>
              </w:rPr>
              <w:t>гг.</w:t>
            </w:r>
            <w:r w:rsidRPr="00776BC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материалы научного Совещания по Базовому проекту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 VIII.78.1.4 «Напряжённое состояние сейсмоопасных зон Тувы: оценка сейсмической безопасности на основе сейсмологических исследований и данных сети сейсмических станций» (15-17 апреля 2014 г., Кызыл, Россия) / [пред.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оргком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2014. - 91 с. : ил., табл. - В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надзаг</w:t>
            </w:r>
            <w:proofErr w:type="spellEnd"/>
            <w:r w:rsidRPr="00776BC1">
              <w:rPr>
                <w:rFonts w:eastAsia="Times New Roman"/>
                <w:color w:val="auto"/>
              </w:rPr>
              <w:t>.: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</w:t>
            </w:r>
            <w:proofErr w:type="spellStart"/>
            <w:r w:rsidRPr="00776BC1">
              <w:rPr>
                <w:rFonts w:eastAsia="Times New Roman"/>
                <w:color w:val="auto"/>
              </w:rPr>
              <w:t>акад.наук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776BC1">
              <w:rPr>
                <w:rFonts w:eastAsia="Times New Roman"/>
                <w:color w:val="auto"/>
              </w:rPr>
              <w:t>докл</w:t>
            </w:r>
            <w:proofErr w:type="spellEnd"/>
            <w:r w:rsidRPr="00776BC1">
              <w:rPr>
                <w:rFonts w:eastAsia="Times New Roman"/>
                <w:color w:val="auto"/>
              </w:rPr>
              <w:t>. - Сведения доступны также по Интернету: http://ipc-publisher.ru/collections_1.aspx?id_sb=11. - ISBN 978-5-94897-039-4.</w:t>
            </w:r>
            <w:r w:rsidRPr="00776BC1">
              <w:rPr>
                <w:rFonts w:eastAsia="Times New Roman"/>
                <w:color w:val="auto"/>
              </w:rPr>
              <w:br/>
              <w:t xml:space="preserve">Обсуждаются результаты первичных исследований в эпицентральной зоне произошедших </w:t>
            </w:r>
            <w:proofErr w:type="spellStart"/>
            <w:r w:rsidRPr="00776BC1">
              <w:rPr>
                <w:rFonts w:eastAsia="Times New Roman"/>
                <w:color w:val="auto"/>
              </w:rPr>
              <w:t>сейсмособытий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проанализированы динамика сейсмической и геотермальной </w:t>
            </w:r>
            <w:r w:rsidRPr="00776BC1">
              <w:rPr>
                <w:rFonts w:eastAsia="Times New Roman"/>
                <w:color w:val="auto"/>
              </w:rPr>
              <w:lastRenderedPageBreak/>
              <w:t xml:space="preserve">активности Алтае-Саянской области за инструментальный период наблюдений и методы датирования </w:t>
            </w:r>
            <w:proofErr w:type="spellStart"/>
            <w:r w:rsidRPr="00776BC1">
              <w:rPr>
                <w:rFonts w:eastAsia="Times New Roman"/>
                <w:color w:val="auto"/>
              </w:rPr>
              <w:t>палеоземлетрясений</w:t>
            </w:r>
            <w:proofErr w:type="spellEnd"/>
            <w:r w:rsidRPr="00776BC1">
              <w:rPr>
                <w:rFonts w:eastAsia="Times New Roman"/>
                <w:color w:val="auto"/>
              </w:rPr>
              <w:t>, рассмотрены возможности выявления геофизических и геотектонических предвестников сильных землетрясений, а также вероятность возникновения наведённой (техногенной) сейсмичности. Отражены последние результаты и достижения в области сейсмологии и сейсмогеологии, а также существующие подходы к оценке уровня сейсмической опасности и сейсмического риска не только для Тувы, но и сопредельных регионов.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В54572</w:t>
            </w:r>
            <w:r w:rsidRPr="00776BC1">
              <w:rPr>
                <w:rFonts w:eastAsia="Times New Roman"/>
                <w:color w:val="auto"/>
              </w:rPr>
              <w:br/>
              <w:t>ХХV-279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b/>
                <w:bCs/>
                <w:color w:val="auto"/>
              </w:rPr>
              <w:t>Лебедев, В.И.</w:t>
            </w:r>
            <w:r w:rsidRPr="00776BC1">
              <w:rPr>
                <w:rFonts w:eastAsia="Times New Roman"/>
                <w:color w:val="auto"/>
              </w:rPr>
              <w:br/>
              <w:t xml:space="preserve">   Фундаментальные и прикладные исследования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</w:t>
            </w:r>
            <w:proofErr w:type="gramStart"/>
            <w:r w:rsidRPr="00776BC1">
              <w:rPr>
                <w:rFonts w:eastAsia="Times New Roman"/>
                <w:color w:val="auto"/>
              </w:rPr>
              <w:t>РАН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межрегиональные и международные аспекты = </w:t>
            </w:r>
            <w:proofErr w:type="spellStart"/>
            <w:r w:rsidRPr="00776BC1">
              <w:rPr>
                <w:rFonts w:eastAsia="Times New Roman"/>
                <w:color w:val="auto"/>
              </w:rPr>
              <w:t>Fundamental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applied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investigations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TuvIENR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SB RAS : </w:t>
            </w:r>
            <w:proofErr w:type="spellStart"/>
            <w:r w:rsidRPr="00776BC1">
              <w:rPr>
                <w:rFonts w:eastAsia="Times New Roman"/>
                <w:color w:val="auto"/>
              </w:rPr>
              <w:t>interregional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International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aspects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/ В. И. Лебедев ;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В.В.Ярмолюк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2014. - 98 с. : ил., табл.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88-98. - ISBN 978-5-94897-040-0.</w:t>
            </w:r>
            <w:r w:rsidRPr="00776BC1">
              <w:rPr>
                <w:rFonts w:eastAsia="Times New Roman"/>
                <w:color w:val="auto"/>
              </w:rPr>
              <w:br/>
              <w:t xml:space="preserve">Обобщены результаты комплексных геолого-металлогенических исследований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 на территории Тувы и сопредельных регионов Центральной Азии: изотопно-геохимических и геохронологических, изотопно-геохронологических и петролого-геохимических; изучения условий </w:t>
            </w:r>
            <w:proofErr w:type="spellStart"/>
            <w:r w:rsidRPr="00776BC1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рудоотложения благородных металлов и </w:t>
            </w:r>
            <w:proofErr w:type="spellStart"/>
            <w:r w:rsidRPr="00776BC1">
              <w:rPr>
                <w:rFonts w:eastAsia="Times New Roman"/>
                <w:color w:val="auto"/>
              </w:rPr>
              <w:t>россыпеобразования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; оценки масштабов современного </w:t>
            </w:r>
            <w:proofErr w:type="spellStart"/>
            <w:r w:rsidRPr="00776BC1">
              <w:rPr>
                <w:rFonts w:eastAsia="Times New Roman"/>
                <w:color w:val="auto"/>
              </w:rPr>
              <w:t>теплопотока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в земной коре и его взаимосвязей с новейшей геодинамикой, геотермикой и проявлениями кайнозойского вулканизма; по оценке </w:t>
            </w:r>
            <w:proofErr w:type="spellStart"/>
            <w:r w:rsidRPr="00776BC1">
              <w:rPr>
                <w:rFonts w:eastAsia="Times New Roman"/>
                <w:color w:val="auto"/>
              </w:rPr>
              <w:t>сейсмобезопасности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на основе </w:t>
            </w:r>
            <w:proofErr w:type="spellStart"/>
            <w:r w:rsidRPr="00776BC1">
              <w:rPr>
                <w:rFonts w:eastAsia="Times New Roman"/>
                <w:color w:val="auto"/>
              </w:rPr>
              <w:t>сейсмо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-геологических исследований; по созданию новых энергосберегающих химико-технологических схем глубокой переработки минерального сырья и техногенных отходов. Выполнен анализ современного состояния бассейновых комплексов региона и техногенного влияния на качество водных ресурсов и биоразнообразия; продолжаются исследования и многолетние мониторинговые наблюдения степных и лесостепных экосистем республики, состоянием и способностью к самовосстановлению которых определяется потенциал развития животноводства. Большое внимание Институтом уделяется вопросам экономического развития Тувы. </w:t>
            </w:r>
            <w:proofErr w:type="gramStart"/>
            <w:r w:rsidRPr="00776BC1">
              <w:rPr>
                <w:rFonts w:eastAsia="Times New Roman"/>
                <w:color w:val="auto"/>
              </w:rPr>
              <w:t>В частности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разработаны рекомендации по созданию минерально-сырьевых центров роста на приграничных территориях республики с учётом актуальных социальных, технологических и экологических аспектов современного недропользования.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В54611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>, С.М.</w:t>
            </w:r>
            <w:r w:rsidRPr="00776BC1">
              <w:rPr>
                <w:rFonts w:eastAsia="Times New Roman"/>
                <w:color w:val="auto"/>
              </w:rPr>
              <w:br/>
              <w:t xml:space="preserve">   Геология и индикаторная геохимия тантал-ниобиевых месторождений </w:t>
            </w:r>
            <w:proofErr w:type="gramStart"/>
            <w:r w:rsidRPr="00776BC1">
              <w:rPr>
                <w:rFonts w:eastAsia="Times New Roman"/>
                <w:color w:val="auto"/>
              </w:rPr>
              <w:t>России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6BC1">
              <w:rPr>
                <w:rFonts w:eastAsia="Times New Roman"/>
                <w:color w:val="auto"/>
              </w:rPr>
              <w:t>редкометальные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граниты) / С. М. </w:t>
            </w:r>
            <w:proofErr w:type="spellStart"/>
            <w:r w:rsidRPr="00776BC1">
              <w:rPr>
                <w:rFonts w:eastAsia="Times New Roman"/>
                <w:color w:val="auto"/>
              </w:rPr>
              <w:t>Бескин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Москва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Научный мир, 2014. - 111 с., [1] л. </w:t>
            </w:r>
            <w:proofErr w:type="gramStart"/>
            <w:r w:rsidRPr="00776BC1">
              <w:rPr>
                <w:rFonts w:eastAsia="Times New Roman"/>
                <w:color w:val="auto"/>
              </w:rPr>
              <w:t>табл.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91-94 (60 назв.). - ISBN 978-5-91522-</w:t>
            </w:r>
            <w:r w:rsidRPr="00776BC1">
              <w:rPr>
                <w:rFonts w:eastAsia="Times New Roman"/>
                <w:color w:val="auto"/>
              </w:rPr>
              <w:lastRenderedPageBreak/>
              <w:t>379-9 : 512-50.</w:t>
            </w:r>
            <w:r w:rsidRPr="00776BC1">
              <w:rPr>
                <w:rFonts w:eastAsia="Times New Roman"/>
                <w:color w:val="auto"/>
              </w:rPr>
              <w:br/>
              <w:t xml:space="preserve">Приведена комплексная рудно-геолого-металлогеническая систематика танталовых и тантал-ниобиевых месторождений Мира, в которой учтены: а) конкретные, показываемые на штатных геологических картах, магматические серии, на финале которых возникают эти месторождения - важнейшие показатели для прогноза рудных узлов; и б) разновидности горных пород — руд с присущими им конкретными структурами и текстурами - одни из важных параметров для методов технологического передела руд. По единой схеме обобщены и проанализированы </w:t>
            </w:r>
            <w:proofErr w:type="spellStart"/>
            <w:r w:rsidRPr="00776BC1">
              <w:rPr>
                <w:rFonts w:eastAsia="Times New Roman"/>
                <w:color w:val="auto"/>
              </w:rPr>
              <w:t>многоранговые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прогнозные геолого-геохимические данные по двум наиболее крупным собственно тантал-ниобиевым </w:t>
            </w:r>
            <w:proofErr w:type="spellStart"/>
            <w:r w:rsidRPr="00776BC1">
              <w:rPr>
                <w:rFonts w:eastAsia="Times New Roman"/>
                <w:color w:val="auto"/>
              </w:rPr>
              <w:t>гранитогенным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месторождениям России: </w:t>
            </w:r>
            <w:proofErr w:type="spellStart"/>
            <w:r w:rsidRPr="00776BC1">
              <w:rPr>
                <w:rFonts w:eastAsia="Times New Roman"/>
                <w:color w:val="auto"/>
              </w:rPr>
              <w:t>Зашихинскому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76BC1">
              <w:rPr>
                <w:rFonts w:eastAsia="Times New Roman"/>
                <w:color w:val="auto"/>
              </w:rPr>
              <w:t>Улугтанзекскому</w:t>
            </w:r>
            <w:proofErr w:type="spellEnd"/>
            <w:r w:rsidRPr="00776BC1">
              <w:rPr>
                <w:rFonts w:eastAsia="Times New Roman"/>
                <w:color w:val="auto"/>
              </w:rPr>
              <w:t>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r w:rsidRPr="00776BC1">
              <w:rPr>
                <w:rFonts w:eastAsia="Times New Roman"/>
                <w:b/>
                <w:bCs/>
                <w:color w:val="auto"/>
              </w:rPr>
              <w:t xml:space="preserve">Геология,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 xml:space="preserve"> (щелочные интрузивы,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карбонатиты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</w:rPr>
              <w:t>)</w:t>
            </w:r>
            <w:r w:rsidRPr="00776BC1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776BC1">
              <w:rPr>
                <w:rFonts w:eastAsia="Times New Roman"/>
                <w:color w:val="auto"/>
              </w:rPr>
              <w:t>Geology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6BC1">
              <w:rPr>
                <w:rFonts w:eastAsia="Times New Roman"/>
                <w:color w:val="auto"/>
              </w:rPr>
              <w:t>magmatism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metallogeny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Central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Asia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2018: </w:t>
            </w:r>
            <w:proofErr w:type="spellStart"/>
            <w:r w:rsidRPr="00776BC1">
              <w:rPr>
                <w:rFonts w:eastAsia="Times New Roman"/>
                <w:color w:val="auto"/>
              </w:rPr>
              <w:t>Ore-magmatic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systems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the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Sangilen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76BC1">
              <w:rPr>
                <w:rFonts w:eastAsia="Times New Roman"/>
                <w:color w:val="auto"/>
              </w:rPr>
              <w:t>alkaline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intrusives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76BC1">
              <w:rPr>
                <w:rFonts w:eastAsia="Times New Roman"/>
                <w:color w:val="auto"/>
              </w:rPr>
              <w:t>carbonatites</w:t>
            </w:r>
            <w:proofErr w:type="spellEnd"/>
            <w:proofErr w:type="gramStart"/>
            <w:r w:rsidRPr="00776BC1">
              <w:rPr>
                <w:rFonts w:eastAsia="Times New Roman"/>
                <w:color w:val="auto"/>
              </w:rPr>
              <w:t>)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материалы I Всероссийской полевой конференции с международным участием (14-30.07.2018, </w:t>
            </w:r>
            <w:proofErr w:type="spellStart"/>
            <w:r w:rsidRPr="00776BC1">
              <w:rPr>
                <w:rFonts w:eastAsia="Times New Roman"/>
                <w:color w:val="auto"/>
              </w:rPr>
              <w:t>Сангилен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Россия) / отв. 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А.А.Монгуш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2018. - 122 с. : ил., табл. - В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надзаг</w:t>
            </w:r>
            <w:proofErr w:type="spellEnd"/>
            <w:r w:rsidRPr="00776BC1">
              <w:rPr>
                <w:rFonts w:eastAsia="Times New Roman"/>
                <w:color w:val="auto"/>
              </w:rPr>
              <w:t>.: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ФГБУН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наук. - Часть текста англ. - Рез. </w:t>
            </w:r>
            <w:proofErr w:type="spellStart"/>
            <w:r w:rsidRPr="00776BC1">
              <w:rPr>
                <w:rFonts w:eastAsia="Times New Roman"/>
                <w:color w:val="auto"/>
              </w:rPr>
              <w:t>парал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76BC1">
              <w:rPr>
                <w:rFonts w:eastAsia="Times New Roman"/>
                <w:color w:val="auto"/>
              </w:rPr>
              <w:t>рус.,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776BC1">
              <w:rPr>
                <w:rFonts w:eastAsia="Times New Roman"/>
                <w:color w:val="auto"/>
              </w:rPr>
              <w:t>докл</w:t>
            </w:r>
            <w:proofErr w:type="spellEnd"/>
            <w:r w:rsidRPr="00776BC1">
              <w:rPr>
                <w:rFonts w:eastAsia="Times New Roman"/>
                <w:color w:val="auto"/>
              </w:rPr>
              <w:t>. - Сведения доступны также по Интернету: http://www.tikopr.sbras.ru/index.php/novosti/news-tikopr/631-17-08-2018-vyshel-sbornik-materialov-i-vserossijskoj-polevoj-konferentsii. - ISBN 978-5-94897-075-2.</w:t>
            </w:r>
            <w:r w:rsidRPr="00776BC1">
              <w:rPr>
                <w:rFonts w:eastAsia="Times New Roman"/>
                <w:color w:val="auto"/>
              </w:rPr>
              <w:br/>
              <w:t>Представлены материалы докладов I Всероссийской полевой конференции, которая проходила на объектах Кара-</w:t>
            </w:r>
            <w:proofErr w:type="spellStart"/>
            <w:r w:rsidRPr="00776BC1">
              <w:rPr>
                <w:rFonts w:eastAsia="Times New Roman"/>
                <w:color w:val="auto"/>
              </w:rPr>
              <w:t>Суг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776BC1">
              <w:rPr>
                <w:rFonts w:eastAsia="Times New Roman"/>
                <w:color w:val="auto"/>
              </w:rPr>
              <w:t>Улатай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- Эрзин - Соль-</w:t>
            </w:r>
            <w:proofErr w:type="spellStart"/>
            <w:r w:rsidRPr="00776BC1">
              <w:rPr>
                <w:rFonts w:eastAsia="Times New Roman"/>
                <w:color w:val="auto"/>
              </w:rPr>
              <w:t>Бельдир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- Баян-Кол - Чик. В докладах отражены новейшие достижения и результаты научных исследований в различных областях геохимии, минералогии и рудоносности </w:t>
            </w:r>
            <w:proofErr w:type="spellStart"/>
            <w:r w:rsidRPr="00776BC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в рамках основных тематических направлений конференции: 1) Актуальные вопросы минералогии, геохимии и генезиса щелочных </w:t>
            </w:r>
            <w:proofErr w:type="spellStart"/>
            <w:r w:rsidRPr="00776BC1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, пегматитов и </w:t>
            </w:r>
            <w:proofErr w:type="spellStart"/>
            <w:r w:rsidRPr="00776BC1">
              <w:rPr>
                <w:rFonts w:eastAsia="Times New Roman"/>
                <w:color w:val="auto"/>
              </w:rPr>
              <w:t>карбонатитов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; 2) Тектоника, геология и </w:t>
            </w:r>
            <w:proofErr w:type="spellStart"/>
            <w:r w:rsidRPr="00776BC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776BC1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; 3) Рудные формации в </w:t>
            </w:r>
            <w:proofErr w:type="spellStart"/>
            <w:r w:rsidRPr="00776BC1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структурах Тувы.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r w:rsidRPr="00776BC1">
              <w:rPr>
                <w:rFonts w:eastAsia="Times New Roman"/>
                <w:b/>
                <w:bCs/>
                <w:color w:val="auto"/>
              </w:rPr>
              <w:t xml:space="preserve">Состояние и освоение природных ресурсов Тувы и сопредельных регионов Центральной Азии.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Эколого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r w:rsidRPr="00776BC1">
              <w:rPr>
                <w:rFonts w:eastAsia="Times New Roman"/>
                <w:b/>
                <w:bCs/>
                <w:color w:val="auto"/>
              </w:rPr>
              <w:t>экономические</w:t>
            </w:r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b/>
                <w:bCs/>
                <w:color w:val="auto"/>
              </w:rPr>
              <w:t>проблемы</w:t>
            </w:r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b/>
                <w:bCs/>
                <w:color w:val="auto"/>
              </w:rPr>
              <w:t>природопользования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 = State and exploration of natural resources of Tuva and adjacent regions of the Central Asia. Ecological and economic problems of natural resources </w:t>
            </w:r>
            <w:proofErr w:type="gramStart"/>
            <w:r w:rsidRPr="00776BC1">
              <w:rPr>
                <w:rFonts w:eastAsia="Times New Roman"/>
                <w:color w:val="auto"/>
                <w:lang w:val="en-US"/>
              </w:rPr>
              <w:t>use :</w:t>
            </w:r>
            <w:proofErr w:type="gramEnd"/>
            <w:r w:rsidRPr="00776BC1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776BC1">
              <w:rPr>
                <w:rFonts w:eastAsia="Times New Roman"/>
                <w:color w:val="auto"/>
              </w:rPr>
              <w:t>сборник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color w:val="auto"/>
              </w:rPr>
              <w:t>статей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]. </w:t>
            </w:r>
            <w:r w:rsidRPr="00776BC1">
              <w:rPr>
                <w:rFonts w:eastAsia="Times New Roman"/>
                <w:color w:val="auto"/>
              </w:rPr>
              <w:t>Вып.</w:t>
            </w:r>
            <w:proofErr w:type="gramStart"/>
            <w:r w:rsidRPr="00776BC1">
              <w:rPr>
                <w:rFonts w:eastAsia="Times New Roman"/>
                <w:color w:val="auto"/>
              </w:rPr>
              <w:t>13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2014. - 160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Часть текста и рез. </w:t>
            </w:r>
            <w:proofErr w:type="spellStart"/>
            <w:r w:rsidRPr="00776BC1">
              <w:rPr>
                <w:rFonts w:eastAsia="Times New Roman"/>
                <w:color w:val="auto"/>
              </w:rPr>
              <w:t>парал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lastRenderedPageBreak/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 в конце ст. - Сведения доступны также по Интернету: http://ipc-publisher.ru/collections_1.aspx?id_sb=13. - ISBN 978-5-94897-058-5.</w:t>
            </w:r>
            <w:r w:rsidRPr="00776BC1">
              <w:rPr>
                <w:rFonts w:eastAsia="Times New Roman"/>
                <w:color w:val="auto"/>
              </w:rPr>
              <w:br/>
              <w:t>Представлены статьи учёных, в течение многих лет проводящих комплексные исследования на территории Тувы и сопредельных регионов в области наук о Земле, геоэкологии, экономики, техники и технологий, биологии.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   </w:t>
            </w:r>
            <w:r w:rsidRPr="00776BC1">
              <w:rPr>
                <w:rFonts w:eastAsia="Times New Roman"/>
                <w:b/>
                <w:bCs/>
                <w:color w:val="auto"/>
              </w:rPr>
              <w:t xml:space="preserve">Состояние и освоение природных ресурсов Тувы и сопредельных регионов Центральной Азии. </w:t>
            </w:r>
            <w:proofErr w:type="spellStart"/>
            <w:r w:rsidRPr="00776BC1">
              <w:rPr>
                <w:rFonts w:eastAsia="Times New Roman"/>
                <w:b/>
                <w:bCs/>
                <w:color w:val="auto"/>
              </w:rPr>
              <w:t>Эколого</w:t>
            </w:r>
            <w:proofErr w:type="spellEnd"/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>-</w:t>
            </w:r>
            <w:r w:rsidRPr="00776BC1">
              <w:rPr>
                <w:rFonts w:eastAsia="Times New Roman"/>
                <w:b/>
                <w:bCs/>
                <w:color w:val="auto"/>
              </w:rPr>
              <w:t>экономические</w:t>
            </w:r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b/>
                <w:bCs/>
                <w:color w:val="auto"/>
              </w:rPr>
              <w:t>проблемы</w:t>
            </w:r>
            <w:r w:rsidRPr="00776BC1">
              <w:rPr>
                <w:rFonts w:eastAsia="Times New Roman"/>
                <w:b/>
                <w:bCs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b/>
                <w:bCs/>
                <w:color w:val="auto"/>
              </w:rPr>
              <w:t>природопользования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 = State and exploration of natural resources of Tuva and adjacent regions of the Central Asia. Ecological and economic problems of natural resources </w:t>
            </w:r>
            <w:proofErr w:type="gramStart"/>
            <w:r w:rsidRPr="00776BC1">
              <w:rPr>
                <w:rFonts w:eastAsia="Times New Roman"/>
                <w:color w:val="auto"/>
                <w:lang w:val="en-US"/>
              </w:rPr>
              <w:t>use :</w:t>
            </w:r>
            <w:proofErr w:type="gramEnd"/>
            <w:r w:rsidRPr="00776BC1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776BC1">
              <w:rPr>
                <w:rFonts w:eastAsia="Times New Roman"/>
                <w:color w:val="auto"/>
              </w:rPr>
              <w:t>сборник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776BC1">
              <w:rPr>
                <w:rFonts w:eastAsia="Times New Roman"/>
                <w:color w:val="auto"/>
              </w:rPr>
              <w:t>статей</w:t>
            </w:r>
            <w:r w:rsidRPr="00776BC1">
              <w:rPr>
                <w:rFonts w:eastAsia="Times New Roman"/>
                <w:color w:val="auto"/>
                <w:lang w:val="en-US"/>
              </w:rPr>
              <w:t xml:space="preserve">]. </w:t>
            </w:r>
            <w:r w:rsidRPr="00776BC1">
              <w:rPr>
                <w:rFonts w:eastAsia="Times New Roman"/>
                <w:color w:val="auto"/>
              </w:rPr>
              <w:t>Вып.</w:t>
            </w:r>
            <w:proofErr w:type="gramStart"/>
            <w:r w:rsidRPr="00776BC1">
              <w:rPr>
                <w:rFonts w:eastAsia="Times New Roman"/>
                <w:color w:val="auto"/>
              </w:rPr>
              <w:t>12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Рос. акад. наук ; отв. ред. </w:t>
            </w:r>
            <w:proofErr w:type="spell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2012. - 225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в конце ст. - Сведения доступны также по Интернету: http://ipc-publisher.ru/collections_1.aspx?id_sb=9. - Предыдущие </w:t>
            </w:r>
            <w:proofErr w:type="spellStart"/>
            <w:r w:rsidRPr="00776BC1">
              <w:rPr>
                <w:rFonts w:eastAsia="Times New Roman"/>
                <w:color w:val="auto"/>
              </w:rPr>
              <w:t>вып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см. под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загл</w:t>
            </w:r>
            <w:proofErr w:type="spellEnd"/>
            <w:r w:rsidRPr="00776BC1">
              <w:rPr>
                <w:rFonts w:eastAsia="Times New Roman"/>
                <w:color w:val="auto"/>
              </w:rPr>
              <w:t>.: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Состояние и освоение природных ресурсов Тувы и сопредельных регионов Центральной Азии. Геоэкология природной среды и общества. - ISBN 978-5-94897-051-6.</w:t>
            </w:r>
            <w:r w:rsidRPr="00776BC1">
              <w:rPr>
                <w:rFonts w:eastAsia="Times New Roman"/>
                <w:color w:val="auto"/>
              </w:rPr>
              <w:br/>
              <w:t xml:space="preserve">Представлены статьи учёных, в течение многих лет проводящих свои исследования как на территории Тувы, так и в сопредельных регионах Сибири и Монголии по следующим основным направлениям: геология и металлогения; </w:t>
            </w:r>
            <w:proofErr w:type="spellStart"/>
            <w:r w:rsidRPr="00776BC1">
              <w:rPr>
                <w:rFonts w:eastAsia="Times New Roman"/>
                <w:color w:val="auto"/>
              </w:rPr>
              <w:t>геотехнологии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освоения месторождений; математическое моделирование процессов; геоэкология природной среды и проблемы природопользования; региональная экономика.</w:t>
            </w:r>
          </w:p>
        </w:tc>
      </w:tr>
      <w:tr w:rsidR="00776BC1" w:rsidRPr="00776BC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</w:p>
        </w:tc>
      </w:tr>
      <w:tr w:rsidR="00776BC1" w:rsidRPr="00776BC1" w:rsidTr="0027321D">
        <w:trPr>
          <w:tblCellSpacing w:w="15" w:type="dxa"/>
        </w:trPr>
        <w:tc>
          <w:tcPr>
            <w:tcW w:w="5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color w:val="auto"/>
              </w:rPr>
              <w:t>Г23057</w:t>
            </w:r>
          </w:p>
        </w:tc>
        <w:tc>
          <w:tcPr>
            <w:tcW w:w="0" w:type="auto"/>
            <w:hideMark/>
          </w:tcPr>
          <w:p w:rsidR="00776BC1" w:rsidRPr="00776BC1" w:rsidRDefault="00776BC1" w:rsidP="0027321D">
            <w:pPr>
              <w:rPr>
                <w:rFonts w:eastAsia="Times New Roman"/>
                <w:color w:val="auto"/>
              </w:rPr>
            </w:pPr>
            <w:r w:rsidRPr="00776BC1">
              <w:rPr>
                <w:rFonts w:eastAsia="Times New Roman"/>
                <w:b/>
                <w:bCs/>
                <w:color w:val="auto"/>
              </w:rPr>
              <w:t>Лебедев Н.И.</w:t>
            </w:r>
            <w:r w:rsidRPr="00776BC1">
              <w:rPr>
                <w:rFonts w:eastAsia="Times New Roman"/>
                <w:color w:val="auto"/>
              </w:rPr>
              <w:br/>
              <w:t xml:space="preserve">   Минеральные ресурсы </w:t>
            </w:r>
            <w:proofErr w:type="gramStart"/>
            <w:r w:rsidRPr="00776BC1">
              <w:rPr>
                <w:rFonts w:eastAsia="Times New Roman"/>
                <w:color w:val="auto"/>
              </w:rPr>
              <w:t>Тувы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обзор и анализ полезных ископаемых = </w:t>
            </w:r>
            <w:proofErr w:type="spellStart"/>
            <w:r w:rsidRPr="00776BC1">
              <w:rPr>
                <w:rFonts w:eastAsia="Times New Roman"/>
                <w:color w:val="auto"/>
              </w:rPr>
              <w:t>Mineral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resources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Tuva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776BC1">
              <w:rPr>
                <w:rFonts w:eastAsia="Times New Roman"/>
                <w:color w:val="auto"/>
              </w:rPr>
              <w:t>overview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and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analysis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of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mineral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resources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/ Н. И. Лебедев ; отв. ред. </w:t>
            </w:r>
            <w:proofErr w:type="spellStart"/>
            <w:proofErr w:type="gramStart"/>
            <w:r w:rsidRPr="00776BC1">
              <w:rPr>
                <w:rFonts w:eastAsia="Times New Roman"/>
                <w:color w:val="auto"/>
              </w:rPr>
              <w:t>В.И.Лебедев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отд-ние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776BC1">
              <w:rPr>
                <w:rFonts w:eastAsia="Times New Roman"/>
                <w:color w:val="auto"/>
              </w:rPr>
              <w:t>Федер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гос. бюджет. учреждение науки </w:t>
            </w:r>
            <w:proofErr w:type="spellStart"/>
            <w:r w:rsidRPr="00776BC1">
              <w:rPr>
                <w:rFonts w:eastAsia="Times New Roman"/>
                <w:color w:val="auto"/>
              </w:rPr>
              <w:t>Тув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ин-т комплекс. освоения природ. ресурсов </w:t>
            </w:r>
            <w:proofErr w:type="spellStart"/>
            <w:r w:rsidRPr="00776BC1">
              <w:rPr>
                <w:rFonts w:eastAsia="Times New Roman"/>
                <w:color w:val="auto"/>
              </w:rPr>
              <w:t>Сиб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776BC1">
              <w:rPr>
                <w:rFonts w:eastAsia="Times New Roman"/>
                <w:color w:val="auto"/>
              </w:rPr>
              <w:t>отд-ния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РАН. - </w:t>
            </w:r>
            <w:proofErr w:type="gramStart"/>
            <w:r w:rsidRPr="00776BC1">
              <w:rPr>
                <w:rFonts w:eastAsia="Times New Roman"/>
                <w:color w:val="auto"/>
              </w:rPr>
              <w:t>Кызыл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76BC1">
              <w:rPr>
                <w:rFonts w:eastAsia="Times New Roman"/>
                <w:color w:val="auto"/>
              </w:rPr>
              <w:t>ТувИКОПР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СО РАН, 2012. - 282 </w:t>
            </w:r>
            <w:proofErr w:type="gramStart"/>
            <w:r w:rsidRPr="00776BC1">
              <w:rPr>
                <w:rFonts w:eastAsia="Times New Roman"/>
                <w:color w:val="auto"/>
              </w:rPr>
              <w:t>с. :</w:t>
            </w:r>
            <w:proofErr w:type="gramEnd"/>
            <w:r w:rsidRPr="00776BC1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776BC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76BC1">
              <w:rPr>
                <w:rFonts w:eastAsia="Times New Roman"/>
                <w:color w:val="auto"/>
              </w:rPr>
              <w:t>.: с. 255-270. - Сведения доступны также по Интернету: http://ipc-publisher.ru/admin/files/LebedevNI-mngr-resursyPI-2012.pdf. - ISBN 978-5-94897-021-9.</w:t>
            </w:r>
            <w:r w:rsidRPr="00776BC1">
              <w:rPr>
                <w:rFonts w:eastAsia="Times New Roman"/>
                <w:color w:val="auto"/>
              </w:rPr>
              <w:br/>
              <w:t>Монографический обзор и краткий анализ полезных ископаемых территории Тувы является сводом объектов минеральных ресурсов, внесённых в Кадастр к металлогенической карте Тувы масштаба 1:500 000 (</w:t>
            </w:r>
            <w:proofErr w:type="spellStart"/>
            <w:r w:rsidRPr="00776BC1">
              <w:rPr>
                <w:rFonts w:eastAsia="Times New Roman"/>
                <w:color w:val="auto"/>
              </w:rPr>
              <w:t>Никитчин</w:t>
            </w:r>
            <w:proofErr w:type="spellEnd"/>
            <w:r w:rsidRPr="00776BC1">
              <w:rPr>
                <w:rFonts w:eastAsia="Times New Roman"/>
                <w:color w:val="auto"/>
              </w:rPr>
              <w:t xml:space="preserve"> и др., 1980), а также известных по другим обобщающим работам. Представлено около 1,5 тысяч объектов. Месторождения, рудопроявления и проявления, охарактеризованные при геолого-съёмочных, поисковых и геологоразведочных работах, систематизированы по видам минерального сырья и по их потенциальной промышленной </w:t>
            </w:r>
            <w:r w:rsidRPr="00776BC1">
              <w:rPr>
                <w:rFonts w:eastAsia="Times New Roman"/>
                <w:color w:val="auto"/>
              </w:rPr>
              <w:lastRenderedPageBreak/>
              <w:t>значимости. В сжатой форме приведена имеющаяся информация о степени изученности объектов, особенностях их геологического строения, морфологии, минерального и вещественного состава рудных тел, а также о запасах и прогнозных ресурсах.</w:t>
            </w:r>
          </w:p>
        </w:tc>
      </w:tr>
    </w:tbl>
    <w:p w:rsidR="00776BC1" w:rsidRPr="00776BC1" w:rsidRDefault="00776BC1" w:rsidP="00776BC1">
      <w:pPr>
        <w:rPr>
          <w:rFonts w:eastAsia="Times New Roman"/>
          <w:color w:val="auto"/>
        </w:rPr>
      </w:pPr>
    </w:p>
    <w:p w:rsidR="00940A6D" w:rsidRPr="00776BC1" w:rsidRDefault="00940A6D">
      <w:pPr>
        <w:rPr>
          <w:color w:val="auto"/>
        </w:rPr>
      </w:pPr>
    </w:p>
    <w:sectPr w:rsidR="00940A6D" w:rsidRPr="00776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C1"/>
    <w:rsid w:val="00577F1D"/>
    <w:rsid w:val="00776BC1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2B445-D2D7-4885-99BB-76929F13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BC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76B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6BC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2785</Words>
  <Characters>15876</Characters>
  <Application>Microsoft Office Word</Application>
  <DocSecurity>0</DocSecurity>
  <Lines>132</Lines>
  <Paragraphs>37</Paragraphs>
  <ScaleCrop>false</ScaleCrop>
  <Company/>
  <LinksUpToDate>false</LinksUpToDate>
  <CharactersWithSpaces>18624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2020-04-27T13:01:00Z</dcterms:created>
  <dcterms:modified xsi:type="dcterms:W3CDTF">2020-04-27T13:02:00Z</dcterms:modified>
</cp:coreProperties>
</file>