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D38" w:rsidRPr="00892D38" w:rsidRDefault="00892D38" w:rsidP="00892D3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M-40</w:t>
      </w:r>
      <w:bookmarkStart w:id="0" w:name="_GoBack"/>
      <w:bookmarkEnd w:id="0"/>
    </w:p>
    <w:p w:rsidR="00892D38" w:rsidRDefault="00892D38" w:rsidP="00892D3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892D38" w:rsidRPr="00892D38" w:rsidRDefault="00892D38" w:rsidP="00892D3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M-40-XI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Швецов В.А.</w:t>
            </w:r>
            <w:r w:rsidRPr="00892D38">
              <w:rPr>
                <w:rFonts w:eastAsia="Times New Roman"/>
                <w:color w:val="auto"/>
              </w:rPr>
              <w:br/>
              <w:t xml:space="preserve">   Технология переработки хромовых руд типа повышенной </w:t>
            </w:r>
            <w:proofErr w:type="spellStart"/>
            <w:r w:rsidRPr="00892D38">
              <w:rPr>
                <w:rFonts w:eastAsia="Times New Roman"/>
                <w:color w:val="auto"/>
              </w:rPr>
              <w:t>железистости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2D38">
              <w:rPr>
                <w:rFonts w:eastAsia="Times New Roman"/>
                <w:color w:val="auto"/>
              </w:rPr>
              <w:t>Хабарнинского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массива / В. А. Швецов, И. В. </w:t>
            </w:r>
            <w:proofErr w:type="spellStart"/>
            <w:r w:rsidRPr="00892D38">
              <w:rPr>
                <w:rFonts w:eastAsia="Times New Roman"/>
                <w:color w:val="auto"/>
              </w:rPr>
              <w:t>Чепрасов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175-176 : табл.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  <w:lang w:val="en-US"/>
              </w:rPr>
            </w:pPr>
            <w:r w:rsidRPr="00892D38">
              <w:rPr>
                <w:rFonts w:eastAsia="Times New Roman"/>
                <w:b/>
                <w:bCs/>
                <w:color w:val="auto"/>
                <w:lang w:val="en-US"/>
              </w:rPr>
              <w:t> - M-40-X; N-41-XXXI; N-41-XXVI; N-41-XXV; N-41-XX; N-41-XIX; N-40-XXII; N-40-XXIII</w:t>
            </w:r>
            <w:r w:rsidRPr="00892D3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   </w:t>
            </w:r>
            <w:r w:rsidRPr="00892D38">
              <w:rPr>
                <w:rFonts w:eastAsia="Times New Roman"/>
                <w:b/>
                <w:bCs/>
                <w:color w:val="auto"/>
              </w:rPr>
              <w:t>U/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-изотопные возрасты и 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-изотопно-геохимическая систематика обломочных цирконов из ордовикских толщ Кокчетавского массива, Южного Урала и 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/ Н. Б. Кузнецов [и др.]</w:t>
            </w:r>
            <w:r w:rsidRPr="00892D3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208-212 : ил.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   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Новоракитянский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дайковый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92D38">
              <w:rPr>
                <w:rFonts w:eastAsia="Times New Roman"/>
                <w:b/>
                <w:bCs/>
                <w:color w:val="auto"/>
              </w:rPr>
              <w:t>комплекс :</w:t>
            </w:r>
            <w:proofErr w:type="gramEnd"/>
            <w:r w:rsidRPr="00892D38">
              <w:rPr>
                <w:rFonts w:eastAsia="Times New Roman"/>
                <w:b/>
                <w:bCs/>
                <w:color w:val="auto"/>
              </w:rPr>
              <w:t xml:space="preserve"> строение и условия формирования (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Сакмарская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зона, Южный Урал)</w:t>
            </w:r>
            <w:r w:rsidRPr="00892D38">
              <w:rPr>
                <w:rFonts w:eastAsia="Times New Roman"/>
                <w:color w:val="auto"/>
              </w:rPr>
              <w:t xml:space="preserve"> / А. А. Разумовский [и др.]</w:t>
            </w:r>
            <w:r w:rsidRPr="00892D3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122-126.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  <w:lang w:val="en-US"/>
              </w:rPr>
            </w:pPr>
            <w:r w:rsidRPr="00892D38">
              <w:rPr>
                <w:rFonts w:eastAsia="Times New Roman"/>
                <w:b/>
                <w:bCs/>
                <w:color w:val="auto"/>
                <w:lang w:val="en-US"/>
              </w:rPr>
              <w:t> - N-40-XXXI; M-40-V; N-40-XXX; N-41-XXV</w:t>
            </w:r>
            <w:r w:rsidRPr="00892D3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892D38">
              <w:rPr>
                <w:rFonts w:eastAsia="Times New Roman"/>
                <w:color w:val="auto"/>
              </w:rPr>
              <w:br/>
              <w:t>   Древние медные рудники Урала как объекты исторического наследия / В. В. Зайков, Е. В. Зайкова</w:t>
            </w:r>
            <w:r w:rsidRPr="00892D38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92D38">
              <w:rPr>
                <w:rFonts w:eastAsia="Times New Roman"/>
                <w:color w:val="auto"/>
              </w:rPr>
              <w:t>Майкоп ;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Туапсе, 2016. - С. 249-251.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N-40-XXIV; M-40-IV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Гладков А.Г.</w:t>
            </w:r>
            <w:r w:rsidRPr="00892D38">
              <w:rPr>
                <w:rFonts w:eastAsia="Times New Roman"/>
                <w:color w:val="auto"/>
              </w:rPr>
              <w:br/>
              <w:t xml:space="preserve">   Связь </w:t>
            </w:r>
            <w:proofErr w:type="spellStart"/>
            <w:r w:rsidRPr="00892D38">
              <w:rPr>
                <w:rFonts w:eastAsia="Times New Roman"/>
                <w:color w:val="auto"/>
              </w:rPr>
              <w:t>термоЭДС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с содержаниями </w:t>
            </w:r>
            <w:proofErr w:type="spellStart"/>
            <w:r w:rsidRPr="00892D38">
              <w:rPr>
                <w:rFonts w:eastAsia="Times New Roman"/>
                <w:color w:val="auto"/>
              </w:rPr>
              <w:t>Au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2D38">
              <w:rPr>
                <w:rFonts w:eastAsia="Times New Roman"/>
                <w:color w:val="auto"/>
              </w:rPr>
              <w:t>Ag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в сульфидных трубах медно-цинково-колчеданных месторождений </w:t>
            </w:r>
            <w:proofErr w:type="spellStart"/>
            <w:r w:rsidRPr="00892D38">
              <w:rPr>
                <w:rFonts w:eastAsia="Times New Roman"/>
                <w:color w:val="auto"/>
              </w:rPr>
              <w:t>Яман-Касы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2D38">
              <w:rPr>
                <w:rFonts w:eastAsia="Times New Roman"/>
                <w:color w:val="auto"/>
              </w:rPr>
              <w:t>Александринское</w:t>
            </w:r>
            <w:proofErr w:type="spellEnd"/>
            <w:r w:rsidRPr="00892D38">
              <w:rPr>
                <w:rFonts w:eastAsia="Times New Roman"/>
                <w:color w:val="auto"/>
              </w:rPr>
              <w:t>, Ю. Урал / А. Г. Гладков, С. П. Масленникова</w:t>
            </w:r>
            <w:r w:rsidRPr="00892D38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59-</w:t>
            </w:r>
            <w:proofErr w:type="gramStart"/>
            <w:r w:rsidRPr="00892D38">
              <w:rPr>
                <w:rFonts w:eastAsia="Times New Roman"/>
                <w:color w:val="auto"/>
              </w:rPr>
              <w:t>62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с. 62.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M-40-X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Дубинин К.В.</w:t>
            </w:r>
            <w:r w:rsidRPr="00892D38">
              <w:rPr>
                <w:rFonts w:eastAsia="Times New Roman"/>
                <w:color w:val="auto"/>
              </w:rPr>
              <w:br/>
              <w:t xml:space="preserve">   Зубы верхнемеловых акул. Местонахождение </w:t>
            </w:r>
            <w:proofErr w:type="spellStart"/>
            <w:r w:rsidRPr="00892D38">
              <w:rPr>
                <w:rFonts w:eastAsia="Times New Roman"/>
                <w:color w:val="auto"/>
              </w:rPr>
              <w:t>Ижберда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/ К. </w:t>
            </w:r>
            <w:r w:rsidRPr="00892D38">
              <w:rPr>
                <w:rFonts w:eastAsia="Times New Roman"/>
                <w:color w:val="auto"/>
              </w:rPr>
              <w:lastRenderedPageBreak/>
              <w:t>В. Дубинин</w:t>
            </w:r>
            <w:r w:rsidRPr="00892D3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892D38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241.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с. 241.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lastRenderedPageBreak/>
              <w:t> - M-40-V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892D38">
              <w:rPr>
                <w:rFonts w:eastAsia="Times New Roman"/>
                <w:color w:val="auto"/>
              </w:rPr>
              <w:br/>
              <w:t xml:space="preserve">   Геологическое строение и состав рудовмещающей толщи </w:t>
            </w:r>
            <w:proofErr w:type="spellStart"/>
            <w:r w:rsidRPr="00892D38">
              <w:rPr>
                <w:rFonts w:eastAsia="Times New Roman"/>
                <w:color w:val="auto"/>
              </w:rPr>
              <w:t>Дергамышского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892D3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месторождения (Южный Урал</w:t>
            </w:r>
            <w:proofErr w:type="gramStart"/>
            <w:r w:rsidRPr="00892D38">
              <w:rPr>
                <w:rFonts w:eastAsia="Times New Roman"/>
                <w:color w:val="auto"/>
              </w:rPr>
              <w:t>)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новые данные / Д. А. Артемьев, И. Ю. </w:t>
            </w:r>
            <w:proofErr w:type="spellStart"/>
            <w:r w:rsidRPr="00892D38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892D38">
              <w:rPr>
                <w:rFonts w:eastAsia="Times New Roman"/>
                <w:color w:val="auto"/>
              </w:rPr>
              <w:t>, Г. А. Третьяков</w:t>
            </w:r>
            <w:r w:rsidRPr="00892D3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892D3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к месторождениям. - Миасс, 2016. - С. 110-</w:t>
            </w:r>
            <w:proofErr w:type="gramStart"/>
            <w:r w:rsidRPr="00892D38">
              <w:rPr>
                <w:rFonts w:eastAsia="Times New Roman"/>
                <w:color w:val="auto"/>
              </w:rPr>
              <w:t>116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с. 116.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Ткачев, В.В.</w:t>
            </w:r>
            <w:r w:rsidRPr="00892D38">
              <w:rPr>
                <w:rFonts w:eastAsia="Times New Roman"/>
                <w:color w:val="auto"/>
              </w:rPr>
              <w:br/>
              <w:t xml:space="preserve">   Структура и модель функционирования </w:t>
            </w:r>
            <w:proofErr w:type="spellStart"/>
            <w:r w:rsidRPr="00892D38">
              <w:rPr>
                <w:rFonts w:eastAsia="Times New Roman"/>
                <w:color w:val="auto"/>
              </w:rPr>
              <w:t>Мугоджарского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горно-металлургического центра эпохи поздней бронзы / В. В. Ткачев</w:t>
            </w:r>
            <w:r w:rsidRPr="00892D3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92D38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и археологическая минералогия - 2016. - Миасс, 2016. - C. 102-108.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с. 107-108.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M-40-VI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Ярцев, Е.И.</w:t>
            </w:r>
            <w:r w:rsidRPr="00892D38">
              <w:rPr>
                <w:rFonts w:eastAsia="Times New Roman"/>
                <w:color w:val="auto"/>
              </w:rPr>
              <w:br/>
              <w:t xml:space="preserve">   Элементы-примеси в составе сульфидов на контакте даек габбро-порфиритов и руд </w:t>
            </w:r>
            <w:proofErr w:type="spellStart"/>
            <w:r w:rsidRPr="00892D38">
              <w:rPr>
                <w:rFonts w:eastAsia="Times New Roman"/>
                <w:color w:val="auto"/>
              </w:rPr>
              <w:t>Джусинского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месторождения (Южный Урал) / Е. И. Ярцев, В. Д. Абрамова</w:t>
            </w:r>
            <w:r w:rsidRPr="00892D3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78-</w:t>
            </w:r>
            <w:proofErr w:type="gramStart"/>
            <w:r w:rsidRPr="00892D38">
              <w:rPr>
                <w:rFonts w:eastAsia="Times New Roman"/>
                <w:color w:val="auto"/>
              </w:rPr>
              <w:t>82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с. 82.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M-40-X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Мокров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, Е.А.</w:t>
            </w:r>
            <w:r w:rsidRPr="00892D38">
              <w:rPr>
                <w:rFonts w:eastAsia="Times New Roman"/>
                <w:color w:val="auto"/>
              </w:rPr>
              <w:br/>
              <w:t xml:space="preserve">   Химеры местонахождения </w:t>
            </w:r>
            <w:proofErr w:type="spellStart"/>
            <w:r w:rsidRPr="00892D38">
              <w:rPr>
                <w:rFonts w:eastAsia="Times New Roman"/>
                <w:color w:val="auto"/>
              </w:rPr>
              <w:t>Ижберда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(Оренбургская область) / Е. А. </w:t>
            </w:r>
            <w:proofErr w:type="spellStart"/>
            <w:r w:rsidRPr="00892D38">
              <w:rPr>
                <w:rFonts w:eastAsia="Times New Roman"/>
                <w:color w:val="auto"/>
              </w:rPr>
              <w:t>Мокров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259-260.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с. 260.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M-40-V; N-40-XXXIV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   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Тубинско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-Гайский палеовулканический пояс: геохимия вулканитов, колчеданное 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, геодинамические реконструкции</w:t>
            </w:r>
            <w:r w:rsidRPr="00892D38">
              <w:rPr>
                <w:rFonts w:eastAsia="Times New Roman"/>
                <w:color w:val="auto"/>
              </w:rPr>
              <w:t xml:space="preserve"> / А. М. Косарев [и др.]</w:t>
            </w:r>
            <w:r w:rsidRPr="00892D3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57-60 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с. 60.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M-40-X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Юсупов, И.В.</w:t>
            </w:r>
            <w:r w:rsidRPr="00892D38">
              <w:rPr>
                <w:rFonts w:eastAsia="Times New Roman"/>
                <w:color w:val="auto"/>
              </w:rPr>
              <w:br/>
              <w:t>   Парк мелового периода на Южном Урале (Оренбургская область) / И. В. Юсупов, К. А. Бусыгин, М. М. Иванов</w:t>
            </w:r>
            <w:r w:rsidRPr="00892D3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261-262.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с. 262.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Шелухин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, Р.В.</w:t>
            </w:r>
            <w:r w:rsidRPr="00892D38">
              <w:rPr>
                <w:rFonts w:eastAsia="Times New Roman"/>
                <w:color w:val="auto"/>
              </w:rPr>
              <w:br/>
              <w:t xml:space="preserve">   Особенности строения конечностей верхнемеловых </w:t>
            </w:r>
            <w:proofErr w:type="spellStart"/>
            <w:r w:rsidRPr="00892D38">
              <w:rPr>
                <w:rFonts w:eastAsia="Times New Roman"/>
                <w:color w:val="auto"/>
              </w:rPr>
              <w:t>плезиозавроидов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местонахождения </w:t>
            </w:r>
            <w:proofErr w:type="spellStart"/>
            <w:r w:rsidRPr="00892D38">
              <w:rPr>
                <w:rFonts w:eastAsia="Times New Roman"/>
                <w:color w:val="auto"/>
              </w:rPr>
              <w:t>Ижберда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(Оренбургская </w:t>
            </w:r>
            <w:r w:rsidRPr="00892D38">
              <w:rPr>
                <w:rFonts w:eastAsia="Times New Roman"/>
                <w:color w:val="auto"/>
              </w:rPr>
              <w:lastRenderedPageBreak/>
              <w:t xml:space="preserve">область) / Р. В. </w:t>
            </w:r>
            <w:proofErr w:type="spellStart"/>
            <w:r w:rsidRPr="00892D38">
              <w:rPr>
                <w:rFonts w:eastAsia="Times New Roman"/>
                <w:color w:val="auto"/>
              </w:rPr>
              <w:t>Шелухин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260-261.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lastRenderedPageBreak/>
              <w:t> - M-40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892D38">
              <w:rPr>
                <w:rFonts w:eastAsia="Times New Roman"/>
                <w:color w:val="auto"/>
              </w:rPr>
              <w:br/>
              <w:t xml:space="preserve">   Сульфиды из </w:t>
            </w:r>
            <w:proofErr w:type="spellStart"/>
            <w:r w:rsidRPr="00892D38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2D38">
              <w:rPr>
                <w:rFonts w:eastAsia="Times New Roman"/>
                <w:color w:val="auto"/>
              </w:rPr>
              <w:t>Кемпирсайского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2D38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массива (Южный Урал) / А. Н. </w:t>
            </w:r>
            <w:proofErr w:type="spellStart"/>
            <w:r w:rsidRPr="00892D38">
              <w:rPr>
                <w:rFonts w:eastAsia="Times New Roman"/>
                <w:color w:val="auto"/>
              </w:rPr>
              <w:t>Юричев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78-</w:t>
            </w:r>
            <w:proofErr w:type="gramStart"/>
            <w:r w:rsidRPr="00892D38">
              <w:rPr>
                <w:rFonts w:eastAsia="Times New Roman"/>
                <w:color w:val="auto"/>
              </w:rPr>
              <w:t>81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с. 81.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M-40-IV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Бобомуротов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Б.Б.</w:t>
            </w:r>
            <w:r w:rsidRPr="00892D38">
              <w:rPr>
                <w:rFonts w:eastAsia="Times New Roman"/>
                <w:color w:val="auto"/>
              </w:rPr>
              <w:br/>
              <w:t xml:space="preserve">   Вертикальная геохимическая зональность Комсомольского </w:t>
            </w:r>
            <w:proofErr w:type="spellStart"/>
            <w:r w:rsidRPr="00892D38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месторождения, Южный Урал / Б. Б. </w:t>
            </w:r>
            <w:proofErr w:type="spellStart"/>
            <w:r w:rsidRPr="00892D38">
              <w:rPr>
                <w:rFonts w:eastAsia="Times New Roman"/>
                <w:color w:val="auto"/>
              </w:rPr>
              <w:t>Бобомуротов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892D38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месторождений. - Миасс, 2019. - С. 318-</w:t>
            </w:r>
            <w:proofErr w:type="gramStart"/>
            <w:r w:rsidRPr="00892D38">
              <w:rPr>
                <w:rFonts w:eastAsia="Times New Roman"/>
                <w:color w:val="auto"/>
              </w:rPr>
              <w:t>319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с. 319.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892D38">
              <w:rPr>
                <w:rFonts w:eastAsia="Times New Roman"/>
                <w:color w:val="auto"/>
              </w:rPr>
              <w:br/>
              <w:t xml:space="preserve">   О радиоляриях ранней </w:t>
            </w:r>
            <w:proofErr w:type="spellStart"/>
            <w:r w:rsidRPr="00892D38">
              <w:rPr>
                <w:rFonts w:eastAsia="Times New Roman"/>
                <w:color w:val="auto"/>
              </w:rPr>
              <w:t>перми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Южного Урала, Северных </w:t>
            </w:r>
            <w:proofErr w:type="spellStart"/>
            <w:r w:rsidRPr="00892D38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и Прикаспийского бассейна / М. С. Афанасьева, Э. О. Амон</w:t>
            </w:r>
            <w:r w:rsidRPr="00892D38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19-21 : табл.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M-40-II; M-40-I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Г23326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Навроцкий, О.К.</w:t>
            </w:r>
            <w:r w:rsidRPr="00892D38">
              <w:rPr>
                <w:rFonts w:eastAsia="Times New Roman"/>
                <w:color w:val="auto"/>
              </w:rPr>
              <w:br/>
              <w:t xml:space="preserve">   Реализация </w:t>
            </w:r>
            <w:proofErr w:type="spellStart"/>
            <w:r w:rsidRPr="00892D38">
              <w:rPr>
                <w:rFonts w:eastAsia="Times New Roman"/>
                <w:color w:val="auto"/>
              </w:rPr>
              <w:t>нефтематеринского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потенциала карбонатных пород на современном этапе геологического </w:t>
            </w:r>
            <w:proofErr w:type="gramStart"/>
            <w:r w:rsidRPr="00892D38">
              <w:rPr>
                <w:rFonts w:eastAsia="Times New Roman"/>
                <w:color w:val="auto"/>
              </w:rPr>
              <w:t>развития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(на примере Оренбургского НГКМ) / О. К. Навроцкий, Н. А. </w:t>
            </w:r>
            <w:proofErr w:type="spellStart"/>
            <w:r w:rsidRPr="00892D38">
              <w:rPr>
                <w:rFonts w:eastAsia="Times New Roman"/>
                <w:color w:val="auto"/>
              </w:rPr>
              <w:t>Скибицкая</w:t>
            </w:r>
            <w:proofErr w:type="spellEnd"/>
            <w:r w:rsidRPr="00892D38">
              <w:rPr>
                <w:rFonts w:eastAsia="Times New Roman"/>
                <w:color w:val="auto"/>
              </w:rPr>
              <w:t>, И. А. Серебрякова</w:t>
            </w:r>
            <w:r w:rsidRPr="00892D3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92D38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сложных коллекторов : проблемы и перспективы 2015. - Москва, 2015. - С. 339-</w:t>
            </w:r>
            <w:proofErr w:type="gramStart"/>
            <w:r w:rsidRPr="00892D38">
              <w:rPr>
                <w:rFonts w:eastAsia="Times New Roman"/>
                <w:color w:val="auto"/>
              </w:rPr>
              <w:t>345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4 назв.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M-40-VII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Маленкина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, С.Ю.</w:t>
            </w:r>
            <w:r w:rsidRPr="00892D38">
              <w:rPr>
                <w:rFonts w:eastAsia="Times New Roman"/>
                <w:color w:val="auto"/>
              </w:rPr>
              <w:br/>
              <w:t xml:space="preserve">   Уникальные верхнеюрские фосфатные строматолиты Южного </w:t>
            </w:r>
            <w:proofErr w:type="spellStart"/>
            <w:r w:rsidRPr="00892D38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как объект научного туризма и экскурсий / С. Ю. </w:t>
            </w:r>
            <w:proofErr w:type="spellStart"/>
            <w:r w:rsidRPr="00892D38">
              <w:rPr>
                <w:rFonts w:eastAsia="Times New Roman"/>
                <w:color w:val="auto"/>
              </w:rPr>
              <w:t>Маленкина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230-232. - </w:t>
            </w:r>
            <w:proofErr w:type="spellStart"/>
            <w:r w:rsidRPr="00892D38">
              <w:rPr>
                <w:rFonts w:eastAsia="Times New Roman"/>
                <w:color w:val="auto"/>
              </w:rPr>
              <w:t>Загл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92D38">
              <w:rPr>
                <w:rFonts w:eastAsia="Times New Roman"/>
                <w:color w:val="auto"/>
              </w:rPr>
              <w:t>парал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92D38">
              <w:rPr>
                <w:rFonts w:eastAsia="Times New Roman"/>
                <w:color w:val="auto"/>
              </w:rPr>
              <w:t>рус.,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с. 232.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M-40-II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, Д.А.</w:t>
            </w:r>
            <w:r w:rsidRPr="00892D38">
              <w:rPr>
                <w:rFonts w:eastAsia="Times New Roman"/>
                <w:color w:val="auto"/>
              </w:rPr>
              <w:br/>
              <w:t xml:space="preserve">   Сенсация из прошлого века / Д. А. </w:t>
            </w:r>
            <w:proofErr w:type="spellStart"/>
            <w:r w:rsidRPr="00892D38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892D38">
              <w:rPr>
                <w:rFonts w:eastAsia="Times New Roman"/>
                <w:color w:val="auto"/>
              </w:rPr>
              <w:t>Москва ;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Саратов, 2017. - С. 189-190. - Рез. англ.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с. 190.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  <w:lang w:val="en-US"/>
              </w:rPr>
            </w:pPr>
            <w:r w:rsidRPr="00892D38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N-40-XXXV; O-41-XX; M-40-V; N-40-XVIII</w:t>
            </w:r>
            <w:r w:rsidRPr="00892D3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   </w:t>
            </w:r>
            <w:r w:rsidRPr="00892D38">
              <w:rPr>
                <w:rFonts w:eastAsia="Times New Roman"/>
                <w:b/>
                <w:bCs/>
                <w:color w:val="auto"/>
              </w:rPr>
              <w:t xml:space="preserve">Минералогия, 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микротопохимия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типохимизм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сульфидных конкреций колчеданных месторождений</w:t>
            </w:r>
            <w:r w:rsidRPr="00892D38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892D38">
              <w:rPr>
                <w:rFonts w:eastAsia="Times New Roman"/>
                <w:color w:val="auto"/>
              </w:rPr>
              <w:br/>
              <w:t xml:space="preserve">// Уральская минералогическая школа - 2018. - Екатеринбург, 2018. - С. 108-112.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O-40; O-41; N-40; M-40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892D38">
              <w:rPr>
                <w:rFonts w:eastAsia="Times New Roman"/>
                <w:color w:val="auto"/>
              </w:rPr>
              <w:br/>
              <w:t xml:space="preserve">   Не вскрытые ресурсы колчеданной минерализации </w:t>
            </w:r>
            <w:proofErr w:type="spellStart"/>
            <w:r w:rsidRPr="00892D38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и Магнитогорского </w:t>
            </w:r>
            <w:proofErr w:type="spellStart"/>
            <w:r w:rsidRPr="00892D38">
              <w:rPr>
                <w:rFonts w:eastAsia="Times New Roman"/>
                <w:color w:val="auto"/>
              </w:rPr>
              <w:t>синклинориев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/ В. Н. Несис, А. П. Мотов</w:t>
            </w:r>
            <w:r w:rsidRPr="00892D3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892D3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892D38">
              <w:rPr>
                <w:rFonts w:eastAsia="Times New Roman"/>
                <w:color w:val="auto"/>
              </w:rPr>
              <w:t>. - Екатеринбург, 2018. - С. 127-</w:t>
            </w:r>
            <w:proofErr w:type="gramStart"/>
            <w:r w:rsidRPr="00892D38">
              <w:rPr>
                <w:rFonts w:eastAsia="Times New Roman"/>
                <w:color w:val="auto"/>
              </w:rPr>
              <w:t>129 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 5 назв.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  <w:lang w:val="en-US"/>
              </w:rPr>
            </w:pPr>
            <w:r w:rsidRPr="00892D38">
              <w:rPr>
                <w:rFonts w:eastAsia="Times New Roman"/>
                <w:b/>
                <w:bCs/>
                <w:color w:val="auto"/>
                <w:lang w:val="en-US"/>
              </w:rPr>
              <w:t> - N-40-XXIX; N-40-XVIII; N-40-XXIV; M-40-XII</w:t>
            </w:r>
            <w:r w:rsidRPr="00892D3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>, И.Б.</w:t>
            </w:r>
            <w:r w:rsidRPr="00892D38">
              <w:rPr>
                <w:rFonts w:eastAsia="Times New Roman"/>
                <w:color w:val="auto"/>
              </w:rPr>
              <w:br/>
              <w:t xml:space="preserve">   Вулканизм и колчеданное </w:t>
            </w:r>
            <w:proofErr w:type="spellStart"/>
            <w:r w:rsidRPr="00892D3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2D38">
              <w:rPr>
                <w:rFonts w:eastAsia="Times New Roman"/>
                <w:color w:val="auto"/>
              </w:rPr>
              <w:t>позднеэйфель-живетского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этапа развития Магнитогорской </w:t>
            </w:r>
            <w:proofErr w:type="spellStart"/>
            <w:r w:rsidRPr="00892D38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Южного Урала / И. Б. </w:t>
            </w:r>
            <w:proofErr w:type="spellStart"/>
            <w:r w:rsidRPr="00892D38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92D38">
              <w:rPr>
                <w:rFonts w:eastAsia="Times New Roman"/>
                <w:color w:val="auto"/>
              </w:rPr>
              <w:t>, А. М. Косарев</w:t>
            </w:r>
            <w:r w:rsidRPr="00892D38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892D38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. - Екатеринбург, 2018. - С. 179-181. - </w:t>
            </w:r>
            <w:proofErr w:type="spellStart"/>
            <w:proofErr w:type="gramStart"/>
            <w:r w:rsidRPr="00892D3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2D38">
              <w:rPr>
                <w:rFonts w:eastAsia="Times New Roman"/>
                <w:color w:val="auto"/>
              </w:rPr>
              <w:t>.:</w:t>
            </w:r>
            <w:proofErr w:type="gramEnd"/>
            <w:r w:rsidRPr="00892D3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b/>
                <w:bCs/>
                <w:color w:val="auto"/>
              </w:rPr>
              <w:t> - M-40</w:t>
            </w:r>
            <w:r w:rsidRPr="00892D3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92D38" w:rsidRPr="00892D38" w:rsidTr="0027321D">
        <w:trPr>
          <w:tblCellSpacing w:w="15" w:type="dxa"/>
        </w:trPr>
        <w:tc>
          <w:tcPr>
            <w:tcW w:w="5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r w:rsidRPr="00892D3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892D38" w:rsidRPr="00892D38" w:rsidRDefault="00892D3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92D38">
              <w:rPr>
                <w:rFonts w:eastAsia="Times New Roman"/>
                <w:b/>
                <w:bCs/>
                <w:color w:val="auto"/>
              </w:rPr>
              <w:t>Кривко</w:t>
            </w:r>
            <w:proofErr w:type="spellEnd"/>
            <w:r w:rsidRPr="00892D3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92D38">
              <w:rPr>
                <w:rFonts w:eastAsia="Times New Roman"/>
                <w:b/>
                <w:bCs/>
                <w:color w:val="auto"/>
              </w:rPr>
              <w:t>Т.Н. .</w:t>
            </w:r>
            <w:proofErr w:type="gramEnd"/>
            <w:r w:rsidRPr="00892D3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2D38">
              <w:rPr>
                <w:rFonts w:eastAsia="Times New Roman"/>
                <w:color w:val="auto"/>
              </w:rPr>
              <w:t>Кундыздинское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2D38">
              <w:rPr>
                <w:rFonts w:eastAsia="Times New Roman"/>
                <w:color w:val="auto"/>
              </w:rPr>
              <w:t>медноколчеданное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месторождение в </w:t>
            </w:r>
            <w:proofErr w:type="spellStart"/>
            <w:r w:rsidRPr="00892D38">
              <w:rPr>
                <w:rFonts w:eastAsia="Times New Roman"/>
                <w:color w:val="auto"/>
              </w:rPr>
              <w:t>Мугоджарах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 / Т. Н. </w:t>
            </w:r>
            <w:proofErr w:type="spellStart"/>
            <w:r w:rsidRPr="00892D38">
              <w:rPr>
                <w:rFonts w:eastAsia="Times New Roman"/>
                <w:color w:val="auto"/>
              </w:rPr>
              <w:t>Кривко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892D38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892D3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892D38">
              <w:rPr>
                <w:rFonts w:eastAsia="Times New Roman"/>
                <w:color w:val="auto"/>
              </w:rPr>
              <w:t>Юриш</w:t>
            </w:r>
            <w:proofErr w:type="spellEnd"/>
            <w:r w:rsidRPr="00892D3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12-13.</w:t>
            </w:r>
          </w:p>
        </w:tc>
      </w:tr>
    </w:tbl>
    <w:p w:rsidR="00892D38" w:rsidRPr="00892D38" w:rsidRDefault="00892D38" w:rsidP="00892D38">
      <w:pPr>
        <w:rPr>
          <w:rFonts w:eastAsia="Times New Roman"/>
          <w:color w:val="auto"/>
        </w:rPr>
      </w:pPr>
    </w:p>
    <w:p w:rsidR="00940A6D" w:rsidRPr="00892D38" w:rsidRDefault="00940A6D">
      <w:pPr>
        <w:rPr>
          <w:color w:val="auto"/>
        </w:rPr>
      </w:pPr>
    </w:p>
    <w:sectPr w:rsidR="00940A6D" w:rsidRPr="00892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38"/>
    <w:rsid w:val="00577F1D"/>
    <w:rsid w:val="00892D3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D7B63-F372-4D44-80F0-FBD026178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D3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92D3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2D3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1033</Words>
  <Characters>5894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2020-04-27T11:21:00Z</dcterms:created>
  <dcterms:modified xsi:type="dcterms:W3CDTF">2020-04-27T11:22:00Z</dcterms:modified>
</cp:coreProperties>
</file>