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2F" w:rsidRDefault="00A51160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86232F">
        <w:rPr>
          <w:rFonts w:eastAsia="Times New Roman"/>
          <w:color w:val="auto"/>
        </w:rPr>
        <w:t>Каспийское море</w:t>
      </w:r>
      <w:r>
        <w:rPr>
          <w:rFonts w:eastAsia="Times New Roman"/>
          <w:color w:val="auto"/>
        </w:rPr>
        <w:t>»</w:t>
      </w:r>
    </w:p>
    <w:p w:rsidR="0086232F" w:rsidRDefault="0086232F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86232F" w:rsidRPr="0086232F" w:rsidRDefault="0086232F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A51160">
        <w:rPr>
          <w:rFonts w:eastAsia="Times New Roman"/>
          <w:color w:val="auto"/>
        </w:rPr>
        <w:t xml:space="preserve"> гг.</w:t>
      </w:r>
    </w:p>
    <w:tbl>
      <w:tblPr>
        <w:tblW w:w="5617" w:type="pct"/>
        <w:tblCellSpacing w:w="15" w:type="dxa"/>
        <w:tblInd w:w="-9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9089"/>
      </w:tblGrid>
      <w:tr w:rsidR="007A53D1" w:rsidRPr="0086232F" w:rsidTr="00FE3EFA">
        <w:trPr>
          <w:tblCellSpacing w:w="15" w:type="dxa"/>
        </w:trPr>
        <w:tc>
          <w:tcPr>
            <w:tcW w:w="696" w:type="pct"/>
            <w:vAlign w:val="center"/>
          </w:tcPr>
          <w:p w:rsidR="007A53D1" w:rsidRDefault="007A53D1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7A53D1" w:rsidRDefault="007A53D1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62" w:type="pct"/>
            <w:vAlign w:val="center"/>
          </w:tcPr>
          <w:p w:rsidR="007A53D1" w:rsidRDefault="007A53D1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Гибшман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86232F">
              <w:rPr>
                <w:rFonts w:eastAsia="Times New Roman"/>
                <w:color w:val="auto"/>
              </w:rPr>
              <w:br/>
              <w:t xml:space="preserve">   Фораминиферы серпуховского века (ранний карбон), провинциальные особенности ассоциаций Подмосковного бассейна, Южного Урала и Прикаспийской впадины / Н. Б. </w:t>
            </w:r>
            <w:proofErr w:type="spellStart"/>
            <w:r w:rsidRPr="0086232F">
              <w:rPr>
                <w:rFonts w:eastAsia="Times New Roman"/>
                <w:color w:val="auto"/>
              </w:rPr>
              <w:t>Гибшман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- 2012. - Москва, 2012. - С. 20-21.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Сладковская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86232F">
              <w:rPr>
                <w:rFonts w:eastAsia="Times New Roman"/>
                <w:color w:val="auto"/>
              </w:rPr>
              <w:br/>
              <w:t xml:space="preserve">   История </w:t>
            </w:r>
            <w:proofErr w:type="spellStart"/>
            <w:r w:rsidRPr="0086232F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86232F">
              <w:rPr>
                <w:rFonts w:eastAsia="Times New Roman"/>
                <w:color w:val="auto"/>
              </w:rPr>
              <w:t>Trochidae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сарматском бассейне </w:t>
            </w:r>
            <w:proofErr w:type="spellStart"/>
            <w:r w:rsidRPr="008623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86232F">
              <w:rPr>
                <w:rFonts w:eastAsia="Times New Roman"/>
                <w:color w:val="auto"/>
              </w:rPr>
              <w:t>Сладковская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- 2012. - Москва, 2012. - С. 63-64.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232F">
              <w:rPr>
                <w:rFonts w:eastAsia="Times New Roman"/>
                <w:color w:val="auto"/>
              </w:rPr>
              <w:t>Седиментологические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критерии выявления перерывов в нижнемеловых </w:t>
            </w:r>
            <w:proofErr w:type="spellStart"/>
            <w:r w:rsidRPr="0086232F">
              <w:rPr>
                <w:rFonts w:eastAsia="Times New Roman"/>
                <w:color w:val="auto"/>
              </w:rPr>
              <w:t>апт-альбских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отложениях акватории Северного Каспия / В. А. Цыганкова, М. В. Смирнов</w:t>
            </w:r>
            <w:r w:rsidRPr="008623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- 2012. - Москва, 2012. - С. 75.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Куренков Д.Ю.</w:t>
            </w:r>
            <w:r w:rsidRPr="0086232F">
              <w:rPr>
                <w:rFonts w:eastAsia="Times New Roman"/>
                <w:color w:val="auto"/>
              </w:rPr>
              <w:br/>
              <w:t>   Актуальность синергетического подхода в изучении опасных природных процессов Северного Каспия / Д. Ю. Куренков</w:t>
            </w:r>
            <w:r w:rsidRPr="008623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232F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геосфер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от ядра до Космоса. - Саратов, 2012. - С.110-115.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с.115.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Гравитационная тектоника в рамках моделей расширяющейся земли / Л. А. Анисимов</w:t>
            </w:r>
            <w:r w:rsidRPr="008623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232F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геосфер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от ядра до Космоса. - Саратов, 2012. - С.125-130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с.129-130.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>О предполагаемой связи альпийских тектономагматических, металлогенических и осадочных процессов северо-востока Ирана и зоны Южного Каспия</w:t>
            </w:r>
            <w:r w:rsidRPr="0086232F">
              <w:rPr>
                <w:rFonts w:eastAsia="Times New Roman"/>
                <w:color w:val="auto"/>
              </w:rPr>
              <w:t xml:space="preserve"> / А. Е. Романько [и др.]</w:t>
            </w:r>
            <w:r w:rsidRPr="0086232F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- Москва, 2012. - С. 366-368.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Южный Каспий - запад Белуджистана, Ближний Восток</w:t>
            </w:r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b/>
                <w:bCs/>
                <w:color w:val="auto"/>
              </w:rPr>
              <w:t xml:space="preserve"> кайнозойская эндогенная активность, общая геология, углеводороды, проблемы, обсуждение</w:t>
            </w:r>
            <w:r w:rsidRPr="0086232F">
              <w:rPr>
                <w:rFonts w:eastAsia="Times New Roman"/>
                <w:color w:val="auto"/>
              </w:rPr>
              <w:t xml:space="preserve"> / А. Е. Романько [и др.]</w:t>
            </w:r>
            <w:r w:rsidRPr="0086232F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368-369.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86232F">
              <w:rPr>
                <w:rFonts w:eastAsia="Times New Roman"/>
                <w:color w:val="auto"/>
              </w:rPr>
              <w:br/>
              <w:t>   Геодинамический аспект формирования вод грязевых вулканов Южно-Каспийской впадины и ее обрамления / В. В. Хаустов</w:t>
            </w:r>
            <w:r w:rsidRPr="0086232F">
              <w:rPr>
                <w:rFonts w:eastAsia="Times New Roman"/>
                <w:color w:val="auto"/>
              </w:rPr>
              <w:br/>
              <w:t>// Система "Планета Земля". - Москва, 2012. - С. 102-116: ил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45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Здобнова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6232F">
              <w:rPr>
                <w:rFonts w:eastAsia="Times New Roman"/>
                <w:color w:val="auto"/>
              </w:rPr>
              <w:br/>
              <w:t xml:space="preserve">   Особенности распространения спор семейства </w:t>
            </w:r>
            <w:proofErr w:type="spellStart"/>
            <w:r w:rsidRPr="0086232F">
              <w:rPr>
                <w:rFonts w:eastAsia="Times New Roman"/>
                <w:color w:val="auto"/>
              </w:rPr>
              <w:t>Gleicheniaceae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6232F">
              <w:rPr>
                <w:rFonts w:eastAsia="Times New Roman"/>
                <w:color w:val="auto"/>
              </w:rPr>
              <w:t>нижнеаптских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отложениях Северного Каспия / Е. Н. </w:t>
            </w:r>
            <w:proofErr w:type="spellStart"/>
            <w:r w:rsidRPr="0086232F">
              <w:rPr>
                <w:rFonts w:eastAsia="Times New Roman"/>
                <w:color w:val="auto"/>
              </w:rPr>
              <w:t>Здобнова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стратиграфии и </w:t>
            </w:r>
            <w:r w:rsidRPr="0086232F">
              <w:rPr>
                <w:rFonts w:eastAsia="Times New Roman"/>
                <w:color w:val="auto"/>
              </w:rPr>
              <w:lastRenderedPageBreak/>
              <w:t xml:space="preserve">палеогеографии. - Краснодар, 2012. - С. 133-135.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135.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Манцурова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86232F">
              <w:rPr>
                <w:rFonts w:eastAsia="Times New Roman"/>
                <w:color w:val="auto"/>
              </w:rPr>
              <w:br/>
              <w:t xml:space="preserve">   Нижнемеловые отложения западной части Прикаспийской впадины / В. Н. </w:t>
            </w:r>
            <w:proofErr w:type="spellStart"/>
            <w:r w:rsidRPr="0086232F">
              <w:rPr>
                <w:rFonts w:eastAsia="Times New Roman"/>
                <w:color w:val="auto"/>
              </w:rPr>
              <w:t>Манцурова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192-195.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195.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Пронин А.П.</w:t>
            </w:r>
            <w:r w:rsidRPr="0086232F">
              <w:rPr>
                <w:rFonts w:eastAsia="Times New Roman"/>
                <w:color w:val="auto"/>
              </w:rPr>
              <w:br/>
              <w:t xml:space="preserve">   Новые данные о строении меловых отложений </w:t>
            </w:r>
            <w:proofErr w:type="spellStart"/>
            <w:r w:rsidRPr="0086232F">
              <w:rPr>
                <w:rFonts w:eastAsia="Times New Roman"/>
                <w:color w:val="auto"/>
              </w:rPr>
              <w:t>Курмангазинского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поднятия (северная часть акватории Каспийского моря) / А. П. Пронин, Л. В. </w:t>
            </w:r>
            <w:proofErr w:type="spellStart"/>
            <w:r w:rsidRPr="0086232F">
              <w:rPr>
                <w:rFonts w:eastAsia="Times New Roman"/>
                <w:color w:val="auto"/>
              </w:rPr>
              <w:t>Шестоперова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86232F">
              <w:rPr>
                <w:rFonts w:eastAsia="Times New Roman"/>
                <w:color w:val="auto"/>
              </w:rPr>
              <w:t>Братыщенко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246-249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249.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Биостратиграфическое расчленение нижнемеловых отложений Северного Каспия по результатам микропалеонтологических исследований</w:t>
            </w:r>
            <w:r w:rsidRPr="0086232F">
              <w:rPr>
                <w:rFonts w:eastAsia="Times New Roman"/>
                <w:color w:val="auto"/>
              </w:rPr>
              <w:t xml:space="preserve"> / А. А. Федорова [и др.]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296-299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298-299.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Б75766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Урдабаев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А.Т.</w:t>
            </w:r>
            <w:r w:rsidRPr="0086232F">
              <w:rPr>
                <w:rFonts w:eastAsia="Times New Roman"/>
                <w:color w:val="auto"/>
              </w:rPr>
              <w:br/>
              <w:t xml:space="preserve">   Инновационная технология моделирования </w:t>
            </w:r>
            <w:proofErr w:type="spellStart"/>
            <w:r w:rsidRPr="0086232F">
              <w:rPr>
                <w:rFonts w:eastAsia="Times New Roman"/>
                <w:color w:val="auto"/>
              </w:rPr>
              <w:t>надсолевого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комплекса Прикаспийской впадины / А. Т. </w:t>
            </w:r>
            <w:proofErr w:type="spellStart"/>
            <w:r w:rsidRPr="0086232F">
              <w:rPr>
                <w:rFonts w:eastAsia="Times New Roman"/>
                <w:color w:val="auto"/>
              </w:rPr>
              <w:t>Урдабаев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Теория и практика нефтяной геофизики. - Пермь, 2013. - С. 136-141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Иогансон Л.И.</w:t>
            </w:r>
            <w:r w:rsidRPr="0086232F">
              <w:rPr>
                <w:rFonts w:eastAsia="Times New Roman"/>
                <w:color w:val="auto"/>
              </w:rPr>
              <w:br/>
              <w:t>   О консолидированной коре Прикаспийской впадины / Л. И. Иогансон</w:t>
            </w:r>
            <w:r w:rsidRPr="0086232F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86-90.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10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Кузин А.М.</w:t>
            </w:r>
            <w:r w:rsidRPr="0086232F">
              <w:rPr>
                <w:rFonts w:eastAsia="Times New Roman"/>
                <w:color w:val="auto"/>
              </w:rPr>
              <w:br/>
              <w:t>   Модель глубинного строения Прикаспийской впадины по данным региональных сейсмических наблюдений МОГТ-ГСЗ / А. М. Кузин</w:t>
            </w:r>
            <w:r w:rsidRPr="0086232F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99-102.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86232F">
              <w:rPr>
                <w:rFonts w:eastAsia="Times New Roman"/>
                <w:color w:val="auto"/>
              </w:rPr>
              <w:br/>
              <w:t>   Особенности формирования структуры Прикаспийской впадины на новейшем этапе / Л. В. Панина, В. А. Зайцев</w:t>
            </w:r>
            <w:r w:rsidRPr="0086232F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141-145.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Свалова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86232F">
              <w:rPr>
                <w:rFonts w:eastAsia="Times New Roman"/>
                <w:color w:val="auto"/>
              </w:rPr>
              <w:t>Термо</w:t>
            </w:r>
            <w:proofErr w:type="spellEnd"/>
            <w:r w:rsidRPr="0086232F">
              <w:rPr>
                <w:rFonts w:eastAsia="Times New Roman"/>
                <w:color w:val="auto"/>
              </w:rPr>
              <w:t>-гравиметрическая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модель осадочного бассейна. Пример Прикаспийской впадины / В. Б. </w:t>
            </w:r>
            <w:proofErr w:type="spellStart"/>
            <w:r w:rsidRPr="0086232F">
              <w:rPr>
                <w:rFonts w:eastAsia="Times New Roman"/>
                <w:color w:val="auto"/>
              </w:rPr>
              <w:t>Свалова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193-198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Б75866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Рязанцев Г.Б.</w:t>
            </w:r>
            <w:r w:rsidRPr="0086232F">
              <w:rPr>
                <w:rFonts w:eastAsia="Times New Roman"/>
                <w:color w:val="auto"/>
              </w:rPr>
              <w:br/>
              <w:t xml:space="preserve">   Введение в </w:t>
            </w:r>
            <w:proofErr w:type="spellStart"/>
            <w:r w:rsidRPr="0086232F">
              <w:rPr>
                <w:rFonts w:eastAsia="Times New Roman"/>
                <w:color w:val="auto"/>
              </w:rPr>
              <w:t>ВеликЕврАзийский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период. Палеогеография и История Отечества. На примере стояния уровня Каспийского моря по фазам "суша - море" за последние 2500 лет / Г. Б. Рязанцев, Р. К. </w:t>
            </w:r>
            <w:proofErr w:type="spellStart"/>
            <w:r w:rsidRPr="0086232F">
              <w:rPr>
                <w:rFonts w:eastAsia="Times New Roman"/>
                <w:color w:val="auto"/>
              </w:rPr>
              <w:t>Клиге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Система "Планета Земля"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175 лет (1841-2016) со дня кончины Александра </w:t>
            </w:r>
            <w:r w:rsidRPr="0086232F">
              <w:rPr>
                <w:rFonts w:eastAsia="Times New Roman"/>
                <w:color w:val="auto"/>
              </w:rPr>
              <w:lastRenderedPageBreak/>
              <w:t>Семеновича Шишкова. - Москва, 2016. - С. 196-202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Есин Н.В.</w:t>
            </w:r>
            <w:r w:rsidRPr="0086232F">
              <w:rPr>
                <w:rFonts w:eastAsia="Times New Roman"/>
                <w:color w:val="auto"/>
              </w:rPr>
              <w:br/>
              <w:t xml:space="preserve">   Механизм формирования Каспийско-Средиземноморского коридора и естественная эволюция морей </w:t>
            </w:r>
            <w:proofErr w:type="spellStart"/>
            <w:r w:rsidRPr="008623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Н. В. Есин, Н. И. Есин, В. В. Янко-</w:t>
            </w:r>
            <w:proofErr w:type="spellStart"/>
            <w:r w:rsidRPr="0086232F">
              <w:rPr>
                <w:rFonts w:eastAsia="Times New Roman"/>
                <w:color w:val="auto"/>
              </w:rPr>
              <w:t>Хомбах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1. - С. 135-139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86232F">
              <w:rPr>
                <w:rFonts w:eastAsia="Times New Roman"/>
                <w:color w:val="auto"/>
              </w:rPr>
              <w:br/>
              <w:t xml:space="preserve">   Прогноз распределения очагов </w:t>
            </w:r>
            <w:proofErr w:type="spellStart"/>
            <w:r w:rsidRPr="0086232F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триасовых отложениях акватории Средне-Каспийского бассейна / Ю. М. Берлин, М. М. Марина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18-20.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86232F">
              <w:rPr>
                <w:rFonts w:eastAsia="Times New Roman"/>
                <w:color w:val="auto"/>
              </w:rPr>
              <w:br/>
              <w:t xml:space="preserve">   Сравнительный анализ </w:t>
            </w:r>
            <w:proofErr w:type="spellStart"/>
            <w:r w:rsidRPr="008623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осадочного чехла в акваториях Средне-Каспийского и Восточно-Черноморского бассейнов / Ю. М. Берлин, М. М. Марина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21-25.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Система прогноза аварийных выбросов пластовых флюидов из недр морских месторождений нефти и газа</w:t>
            </w:r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b/>
                <w:bCs/>
                <w:color w:val="auto"/>
              </w:rPr>
              <w:t xml:space="preserve"> ( на примере промыслов Каспия)</w:t>
            </w:r>
            <w:r w:rsidRPr="0086232F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86232F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74-78.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>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6232F">
              <w:rPr>
                <w:rFonts w:eastAsia="Times New Roman"/>
                <w:color w:val="auto"/>
              </w:rPr>
              <w:br/>
              <w:t>   История колебаний уровня Каспия в позднем плейстоцене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(была ли великая </w:t>
            </w:r>
            <w:proofErr w:type="spellStart"/>
            <w:r w:rsidRPr="0086232F">
              <w:rPr>
                <w:rFonts w:eastAsia="Times New Roman"/>
                <w:color w:val="auto"/>
              </w:rPr>
              <w:t>хвалынская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трансгрессия?) / Е. Н. </w:t>
            </w:r>
            <w:proofErr w:type="spellStart"/>
            <w:r w:rsidRPr="0086232F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294-298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86232F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. Особенности </w:t>
            </w:r>
            <w:proofErr w:type="spellStart"/>
            <w:r w:rsidRPr="0086232F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О. В. Голованова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299-303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Григорьев В.А.</w:t>
            </w:r>
            <w:r w:rsidRPr="0086232F">
              <w:rPr>
                <w:rFonts w:eastAsia="Times New Roman"/>
                <w:color w:val="auto"/>
              </w:rPr>
              <w:br/>
              <w:t>   Современные скорости осадконакопления в Южной глубоководной впадине Каспийского моря по данным 210Pb-датирования / В. А. Григорьев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309-311 : ил., табл.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Комплексные исследования Каспийского моря в экспедиции НИС "Тантал" в мае 2015 г.</w:t>
            </w:r>
            <w:r w:rsidRPr="0086232F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86232F">
              <w:rPr>
                <w:rFonts w:eastAsia="Times New Roman"/>
                <w:color w:val="auto"/>
              </w:rPr>
              <w:t>Клювиткин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312-316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86232F">
              <w:rPr>
                <w:rFonts w:eastAsia="Times New Roman"/>
                <w:color w:val="auto"/>
              </w:rPr>
              <w:br/>
              <w:t xml:space="preserve">   Распределение биогенных компонентов (CaCO3, </w:t>
            </w:r>
            <w:proofErr w:type="spellStart"/>
            <w:proofErr w:type="gramStart"/>
            <w:r w:rsidRPr="0086232F">
              <w:rPr>
                <w:rFonts w:eastAsia="Times New Roman"/>
                <w:color w:val="auto"/>
              </w:rPr>
              <w:t>C</w:t>
            </w:r>
            <w:proofErr w:type="gramEnd"/>
            <w:r w:rsidRPr="0086232F">
              <w:rPr>
                <w:rFonts w:eastAsia="Times New Roman"/>
                <w:color w:val="auto"/>
              </w:rPr>
              <w:t>орг</w:t>
            </w:r>
            <w:proofErr w:type="spellEnd"/>
            <w:r w:rsidRPr="0086232F">
              <w:rPr>
                <w:rFonts w:eastAsia="Times New Roman"/>
                <w:color w:val="auto"/>
              </w:rPr>
              <w:t>., SiO2ам.) в поверхностных донных осадках Каспийского моря / Н. В. Козина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317-321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Левченко О.В.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232F">
              <w:rPr>
                <w:rFonts w:eastAsia="Times New Roman"/>
                <w:color w:val="auto"/>
              </w:rPr>
              <w:t>Контуритовые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отложения Среднего Каспия / О. В. Левченко, В. А. </w:t>
            </w:r>
            <w:proofErr w:type="spellStart"/>
            <w:r w:rsidRPr="0086232F">
              <w:rPr>
                <w:rFonts w:eastAsia="Times New Roman"/>
                <w:color w:val="auto"/>
              </w:rPr>
              <w:t>Путанс</w:t>
            </w:r>
            <w:proofErr w:type="spellEnd"/>
            <w:r w:rsidRPr="0086232F">
              <w:rPr>
                <w:rFonts w:eastAsia="Times New Roman"/>
                <w:color w:val="auto"/>
              </w:rPr>
              <w:t>, Д. Г. Борисов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322-326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86232F">
              <w:rPr>
                <w:rFonts w:eastAsia="Times New Roman"/>
                <w:color w:val="auto"/>
              </w:rPr>
              <w:br/>
            </w:r>
            <w:r w:rsidRPr="0086232F">
              <w:rPr>
                <w:rFonts w:eastAsia="Times New Roman"/>
                <w:color w:val="auto"/>
              </w:rPr>
              <w:lastRenderedPageBreak/>
              <w:t xml:space="preserve">   Геохимия потоков осадочного вещества в Каспийском море / В. Н. </w:t>
            </w:r>
            <w:proofErr w:type="spellStart"/>
            <w:r w:rsidRPr="008623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86232F">
              <w:rPr>
                <w:rFonts w:eastAsia="Times New Roman"/>
                <w:color w:val="auto"/>
              </w:rPr>
              <w:t>, А. П. Лисицын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327-331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 возможном влиянии грязевого вулканизма на современные донные осадки Среднего и Южного Каспия</w:t>
            </w:r>
            <w:r w:rsidRPr="0086232F">
              <w:rPr>
                <w:rFonts w:eastAsia="Times New Roman"/>
                <w:color w:val="auto"/>
              </w:rPr>
              <w:t xml:space="preserve"> / А. В. Маслов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332-336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16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Распределение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редокс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-чувствительных элементов в современных донных осадках Каспия</w:t>
            </w:r>
            <w:r w:rsidRPr="0086232F">
              <w:rPr>
                <w:rFonts w:eastAsia="Times New Roman"/>
                <w:color w:val="auto"/>
              </w:rPr>
              <w:t xml:space="preserve"> / А. В. Маслов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337-341 : ил., табл.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Особенности распределения углеводородов в донных осадках лицензионного участка "Северный" в Каспийском море</w:t>
            </w:r>
            <w:r w:rsidRPr="008623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86232F">
              <w:rPr>
                <w:rFonts w:eastAsia="Times New Roman"/>
                <w:color w:val="auto"/>
              </w:rPr>
              <w:t>И. А.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342-346 : ил., табл.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>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Островская Е.В.</w:t>
            </w:r>
            <w:r w:rsidRPr="0086232F">
              <w:rPr>
                <w:rFonts w:eastAsia="Times New Roman"/>
                <w:color w:val="auto"/>
              </w:rPr>
              <w:br/>
              <w:t>   Хлорорганические загрязняющие вещества в донных отложениях северо-западной части Каспийского моря / Е. В. Островская, С. К. Монахов, Д. П. Самсонов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347-350 : ил., табл.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Динофлагелляты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 современном фитопланктоне Каспийского моря</w:t>
            </w:r>
            <w:r w:rsidRPr="0086232F">
              <w:rPr>
                <w:rFonts w:eastAsia="Times New Roman"/>
                <w:color w:val="auto"/>
              </w:rPr>
              <w:t xml:space="preserve"> / Л. А. Паутова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351-352.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>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Тихонов А.И.</w:t>
            </w:r>
            <w:r w:rsidRPr="0086232F">
              <w:rPr>
                <w:rFonts w:eastAsia="Times New Roman"/>
                <w:color w:val="auto"/>
              </w:rPr>
              <w:br/>
              <w:t>   О поступлении глубинных вод в акватории Каспийского моря по изотопным данным / А. И. Тихонов, Н. Е. Миронова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353-357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86232F">
              <w:rPr>
                <w:rFonts w:eastAsia="Times New Roman"/>
                <w:color w:val="auto"/>
              </w:rPr>
              <w:br/>
              <w:t xml:space="preserve">   Проблемы и итоги изучения геохимии морской </w:t>
            </w:r>
            <w:proofErr w:type="spellStart"/>
            <w:r w:rsidRPr="0086232F">
              <w:rPr>
                <w:rFonts w:eastAsia="Times New Roman"/>
                <w:color w:val="auto"/>
              </w:rPr>
              <w:t>литогидросферы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Ю. Н. Гурский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4. - С. 18-22.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Окнова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86232F">
              <w:rPr>
                <w:rFonts w:eastAsia="Times New Roman"/>
                <w:color w:val="auto"/>
              </w:rPr>
              <w:br/>
              <w:t xml:space="preserve">   Сравнение </w:t>
            </w:r>
            <w:proofErr w:type="spellStart"/>
            <w:r w:rsidRPr="008623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Баренцева моря с Каспийским морем / Н. С. </w:t>
            </w:r>
            <w:proofErr w:type="spellStart"/>
            <w:r w:rsidRPr="0086232F">
              <w:rPr>
                <w:rFonts w:eastAsia="Times New Roman"/>
                <w:color w:val="auto"/>
              </w:rPr>
              <w:t>Окнова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174-180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11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86232F">
              <w:rPr>
                <w:rFonts w:eastAsia="Times New Roman"/>
                <w:color w:val="auto"/>
              </w:rPr>
              <w:br/>
              <w:t xml:space="preserve">   К обоснованию границ </w:t>
            </w:r>
            <w:proofErr w:type="spellStart"/>
            <w:r w:rsidRPr="0086232F">
              <w:rPr>
                <w:rFonts w:eastAsia="Times New Roman"/>
                <w:color w:val="auto"/>
              </w:rPr>
              <w:t>акчагыла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232F">
              <w:rPr>
                <w:rFonts w:eastAsia="Times New Roman"/>
                <w:color w:val="auto"/>
              </w:rPr>
              <w:t>апшерона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на юге Восточно-Европейской равнины / О. Д. </w:t>
            </w:r>
            <w:proofErr w:type="spellStart"/>
            <w:r w:rsidRPr="0086232F">
              <w:rPr>
                <w:rFonts w:eastAsia="Times New Roman"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России: (новые материалы и методы). - Москва, 2014. - С. 32-33.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33.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Пилипенко О.В.</w:t>
            </w:r>
            <w:r w:rsidRPr="0086232F">
              <w:rPr>
                <w:rFonts w:eastAsia="Times New Roman"/>
                <w:color w:val="auto"/>
              </w:rPr>
              <w:br/>
              <w:t xml:space="preserve">   "Несостоявшиеся инверсии" - горизонты аномального направления намагниченности эпохи </w:t>
            </w:r>
            <w:proofErr w:type="spellStart"/>
            <w:r w:rsidRPr="0086232F">
              <w:rPr>
                <w:rFonts w:eastAsia="Times New Roman"/>
                <w:color w:val="auto"/>
              </w:rPr>
              <w:t>Брюнес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интервале 10-425 тыс. лет / О. В. Пилипенко, В. М. Трубихин.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63-64.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К детализации стратиграфической схемы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эоплейстоцена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(нижнего плейстоцена) Понто-Каспия</w:t>
            </w:r>
            <w:r w:rsidRPr="0086232F">
              <w:rPr>
                <w:rFonts w:eastAsia="Times New Roman"/>
                <w:color w:val="auto"/>
              </w:rPr>
              <w:t xml:space="preserve"> / А. Л. </w:t>
            </w:r>
            <w:proofErr w:type="spellStart"/>
            <w:r w:rsidRPr="0086232F">
              <w:rPr>
                <w:rFonts w:eastAsia="Times New Roman"/>
                <w:color w:val="auto"/>
              </w:rPr>
              <w:t>Чепалыга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68.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>Али-заде</w:t>
            </w:r>
            <w:proofErr w:type="gramEnd"/>
            <w:r w:rsidRPr="0086232F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86232F">
              <w:rPr>
                <w:rFonts w:eastAsia="Times New Roman"/>
                <w:color w:val="auto"/>
              </w:rPr>
              <w:br/>
              <w:t xml:space="preserve">   Эволюция состава бентоса и </w:t>
            </w:r>
            <w:proofErr w:type="spellStart"/>
            <w:r w:rsidRPr="0086232F">
              <w:rPr>
                <w:rFonts w:eastAsia="Times New Roman"/>
                <w:color w:val="auto"/>
              </w:rPr>
              <w:t>биономических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условий Южно-Каспийского бассейна в </w:t>
            </w:r>
            <w:r w:rsidRPr="0086232F">
              <w:rPr>
                <w:rFonts w:eastAsia="Times New Roman"/>
                <w:color w:val="auto"/>
              </w:rPr>
              <w:lastRenderedPageBreak/>
              <w:t>плиоцен-плейстоцене / А. Али-заде, Э. Г. Алиева</w:t>
            </w:r>
            <w:r w:rsidRPr="0086232F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9-30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28-30.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Г23006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Барг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86232F">
              <w:rPr>
                <w:rFonts w:eastAsia="Times New Roman"/>
                <w:color w:val="auto"/>
              </w:rPr>
              <w:br/>
              <w:t xml:space="preserve">   Главные реперы межрегиональной корреляции верхнеплейстоценовых отложений Черного и Каспийского морей / </w:t>
            </w:r>
            <w:proofErr w:type="gramStart"/>
            <w:r w:rsidRPr="0086232F">
              <w:rPr>
                <w:rFonts w:eastAsia="Times New Roman"/>
                <w:color w:val="auto"/>
              </w:rPr>
              <w:t>И. М.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Барг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15-16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86232F">
              <w:rPr>
                <w:rFonts w:eastAsia="Times New Roman"/>
                <w:color w:val="auto"/>
              </w:rPr>
              <w:br/>
              <w:t xml:space="preserve">   Биостратиграфическое значение усатых китов </w:t>
            </w:r>
            <w:proofErr w:type="gramStart"/>
            <w:r w:rsidRPr="0086232F">
              <w:rPr>
                <w:rFonts w:eastAsia="Times New Roman"/>
                <w:color w:val="auto"/>
              </w:rPr>
              <w:t>среднего-позднего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миоцена Восточного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6232F">
              <w:rPr>
                <w:rFonts w:eastAsia="Times New Roman"/>
                <w:color w:val="auto"/>
              </w:rPr>
              <w:t>Cetacea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6232F">
              <w:rPr>
                <w:rFonts w:eastAsia="Times New Roman"/>
                <w:color w:val="auto"/>
              </w:rPr>
              <w:t>Mammalia</w:t>
            </w:r>
            <w:proofErr w:type="spellEnd"/>
            <w:r w:rsidRPr="0086232F">
              <w:rPr>
                <w:rFonts w:eastAsia="Times New Roman"/>
                <w:color w:val="auto"/>
              </w:rPr>
              <w:t>) / К. К. Тарасенко</w:t>
            </w:r>
            <w:r w:rsidRPr="0086232F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139-140.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Окнова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86232F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</w:t>
            </w:r>
            <w:proofErr w:type="gramStart"/>
            <w:r w:rsidRPr="0086232F">
              <w:rPr>
                <w:rFonts w:eastAsia="Times New Roman"/>
                <w:color w:val="auto"/>
              </w:rPr>
              <w:t>Баренцево-Каспийского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пояса </w:t>
            </w:r>
            <w:proofErr w:type="spellStart"/>
            <w:r w:rsidRPr="008623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86232F">
              <w:rPr>
                <w:rFonts w:eastAsia="Times New Roman"/>
                <w:color w:val="auto"/>
              </w:rPr>
              <w:t>Окнова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70-72.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86232F">
              <w:rPr>
                <w:rFonts w:eastAsia="Times New Roman"/>
                <w:color w:val="auto"/>
              </w:rPr>
              <w:br/>
              <w:t xml:space="preserve">   Биосферное событие на границе палеоцена / эоцена и его отображение в морях </w:t>
            </w:r>
            <w:proofErr w:type="spellStart"/>
            <w:r w:rsidRPr="0086232F">
              <w:rPr>
                <w:rFonts w:eastAsia="Times New Roman"/>
                <w:color w:val="auto"/>
              </w:rPr>
              <w:t>Перитетиса</w:t>
            </w:r>
            <w:proofErr w:type="spellEnd"/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86232F">
              <w:rPr>
                <w:rFonts w:eastAsia="Times New Roman"/>
                <w:color w:val="auto"/>
              </w:rPr>
              <w:t>, геохимия, динамика развития / Ю. О. Гаврилов, Е. А. Щербинина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170-172.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Органическое вещество донных осадков западной части Северного Каспия</w:t>
            </w:r>
            <w:r w:rsidRPr="0086232F">
              <w:rPr>
                <w:rFonts w:eastAsia="Times New Roman"/>
                <w:color w:val="auto"/>
              </w:rPr>
              <w:t xml:space="preserve"> / З. И. </w:t>
            </w:r>
            <w:proofErr w:type="spellStart"/>
            <w:r w:rsidRPr="0086232F">
              <w:rPr>
                <w:rFonts w:eastAsia="Times New Roman"/>
                <w:color w:val="auto"/>
              </w:rPr>
              <w:t>Верховская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5-6.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86232F">
              <w:rPr>
                <w:rFonts w:eastAsia="Times New Roman"/>
                <w:color w:val="auto"/>
              </w:rPr>
              <w:br/>
              <w:t xml:space="preserve">   Влияние процессов </w:t>
            </w:r>
            <w:proofErr w:type="spellStart"/>
            <w:r w:rsidRPr="0086232F">
              <w:rPr>
                <w:rFonts w:eastAsia="Times New Roman"/>
                <w:color w:val="auto"/>
              </w:rPr>
              <w:t>геомиграции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на развитие Каспийских осадочных бассейнов </w:t>
            </w:r>
            <w:proofErr w:type="spellStart"/>
            <w:r w:rsidRPr="0086232F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и его управляющие факторы / О. В. Голованова</w:t>
            </w:r>
            <w:r w:rsidRPr="0086232F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12-14.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86232F">
              <w:rPr>
                <w:rFonts w:eastAsia="Times New Roman"/>
                <w:color w:val="auto"/>
              </w:rPr>
              <w:br/>
              <w:t xml:space="preserve">   Основные </w:t>
            </w:r>
            <w:proofErr w:type="spellStart"/>
            <w:r w:rsidRPr="0086232F">
              <w:rPr>
                <w:rFonts w:eastAsia="Times New Roman"/>
                <w:color w:val="auto"/>
              </w:rPr>
              <w:t>нефтегазоматеринские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толщи в мезозойско-кайнозойском осадочном чехле Средне-Каспийского бассейна и прогноз их распределения под дном акватории / М. М. Марина, Ю. М. Берлин</w:t>
            </w:r>
            <w:r w:rsidRPr="0086232F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136-137.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232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горнохимического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сырья Северного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Е. В. Беляев</w:t>
            </w:r>
            <w:r w:rsidRPr="0086232F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274-275.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Шурекова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6232F">
              <w:rPr>
                <w:rFonts w:eastAsia="Times New Roman"/>
                <w:color w:val="auto"/>
              </w:rPr>
              <w:br/>
              <w:t xml:space="preserve">   Латеральное распространение раннемеловых </w:t>
            </w:r>
            <w:proofErr w:type="spellStart"/>
            <w:r w:rsidRPr="0086232F">
              <w:rPr>
                <w:rFonts w:eastAsia="Times New Roman"/>
                <w:color w:val="auto"/>
              </w:rPr>
              <w:t>диноцист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Северного Каспия / О. В. </w:t>
            </w:r>
            <w:proofErr w:type="spellStart"/>
            <w:r w:rsidRPr="0086232F">
              <w:rPr>
                <w:rFonts w:eastAsia="Times New Roman"/>
                <w:color w:val="auto"/>
              </w:rPr>
              <w:t>Шурекова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133-135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86232F">
              <w:rPr>
                <w:rFonts w:eastAsia="Times New Roman"/>
                <w:color w:val="auto"/>
              </w:rPr>
              <w:br/>
              <w:t xml:space="preserve">   Зональная шкала по </w:t>
            </w:r>
            <w:proofErr w:type="spellStart"/>
            <w:r w:rsidRPr="0086232F">
              <w:rPr>
                <w:rFonts w:eastAsia="Times New Roman"/>
                <w:color w:val="auto"/>
              </w:rPr>
              <w:t>диноцистам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палеоцен-эоцена Прикаспийской впадины / О. Н. Васильева</w:t>
            </w:r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332-334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Г23078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86232F">
              <w:rPr>
                <w:rFonts w:eastAsia="Times New Roman"/>
                <w:color w:val="auto"/>
              </w:rPr>
              <w:br/>
              <w:t xml:space="preserve">   Растительность и климат востока Северного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во время </w:t>
            </w:r>
            <w:proofErr w:type="spellStart"/>
            <w:r w:rsidRPr="0086232F">
              <w:rPr>
                <w:rFonts w:eastAsia="Times New Roman"/>
                <w:color w:val="auto"/>
              </w:rPr>
              <w:t>акчагыльской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трансгрессии по пыльцевым данным / О. Д. </w:t>
            </w:r>
            <w:proofErr w:type="spellStart"/>
            <w:r w:rsidRPr="0086232F">
              <w:rPr>
                <w:rFonts w:eastAsia="Times New Roman"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382-383.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9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Глухов М.С.</w:t>
            </w:r>
            <w:r w:rsidRPr="0086232F">
              <w:rPr>
                <w:rFonts w:eastAsia="Times New Roman"/>
                <w:color w:val="auto"/>
              </w:rPr>
              <w:br/>
              <w:t>   Состав космической пыли в глубоководных отложениях Каспия / М. С. Глухов</w:t>
            </w:r>
            <w:r w:rsidRPr="0086232F">
              <w:rPr>
                <w:rFonts w:eastAsia="Times New Roman"/>
                <w:color w:val="auto"/>
              </w:rPr>
              <w:br/>
              <w:t>// V Всероссийская молодежная научная конференция "Минералы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строение, свойства, методы исследования". - Екатеринбург, 2013. - С. 41-45 : ил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О возрасте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хвалынских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отложений Каспийского региона по данным датирования раковин моллюсков 14C и 230 TH / 234U методами</w:t>
            </w:r>
            <w:r w:rsidRPr="0086232F">
              <w:rPr>
                <w:rFonts w:eastAsia="Times New Roman"/>
                <w:color w:val="auto"/>
              </w:rPr>
              <w:t xml:space="preserve"> / Х. А. Арсланов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34-36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Новые данные о биостратиграфии и палеогеографии позднего плейстоцена Каспия</w:t>
            </w:r>
            <w:r w:rsidRPr="008623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56-57.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Взлет и падение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понто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-каспийской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86232F">
              <w:rPr>
                <w:rFonts w:eastAsia="Times New Roman"/>
                <w:color w:val="auto"/>
              </w:rPr>
              <w:t>Весселинг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109-110.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10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86232F">
              <w:rPr>
                <w:rFonts w:eastAsia="Times New Roman"/>
                <w:color w:val="auto"/>
              </w:rPr>
              <w:br/>
              <w:t xml:space="preserve">   Природные обстановки востока Северного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позднем плиоцене - </w:t>
            </w:r>
            <w:proofErr w:type="spellStart"/>
            <w:r w:rsidRPr="0086232F">
              <w:rPr>
                <w:rFonts w:eastAsia="Times New Roman"/>
                <w:color w:val="auto"/>
              </w:rPr>
              <w:t>эоплейстоцене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данным / О. Д. </w:t>
            </w:r>
            <w:proofErr w:type="spellStart"/>
            <w:r w:rsidRPr="0086232F">
              <w:rPr>
                <w:rFonts w:eastAsia="Times New Roman"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459-460.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6232F">
              <w:rPr>
                <w:rFonts w:eastAsia="Times New Roman"/>
                <w:color w:val="auto"/>
              </w:rPr>
              <w:br/>
              <w:t xml:space="preserve">   История Большого Каспия / А. А. </w:t>
            </w:r>
            <w:proofErr w:type="spellStart"/>
            <w:r w:rsidRPr="0086232F">
              <w:rPr>
                <w:rFonts w:eastAsia="Times New Roman"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570-571.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6232F">
              <w:rPr>
                <w:rFonts w:eastAsia="Times New Roman"/>
                <w:color w:val="auto"/>
              </w:rPr>
              <w:br/>
              <w:t xml:space="preserve">   Шоколадные глины Северного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(распространение, строение, фауна и происхождение) / А. А. </w:t>
            </w:r>
            <w:proofErr w:type="spellStart"/>
            <w:r w:rsidRPr="0086232F">
              <w:rPr>
                <w:rFonts w:eastAsia="Times New Roman"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86232F">
              <w:rPr>
                <w:rFonts w:eastAsia="Times New Roman"/>
                <w:color w:val="auto"/>
              </w:rPr>
              <w:t>Макшаев</w:t>
            </w:r>
            <w:proofErr w:type="spellEnd"/>
            <w:r w:rsidRPr="0086232F">
              <w:rPr>
                <w:rFonts w:eastAsia="Times New Roman"/>
                <w:color w:val="auto"/>
              </w:rPr>
              <w:t>, Д. С. Хомченко</w:t>
            </w:r>
            <w:r w:rsidRPr="0086232F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572-574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6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86232F">
              <w:rPr>
                <w:rFonts w:eastAsia="Times New Roman"/>
                <w:color w:val="auto"/>
              </w:rPr>
              <w:br/>
              <w:t xml:space="preserve">   Стратиграфические перерывы в </w:t>
            </w:r>
            <w:proofErr w:type="spellStart"/>
            <w:r w:rsidRPr="0086232F">
              <w:rPr>
                <w:rFonts w:eastAsia="Times New Roman"/>
                <w:color w:val="auto"/>
              </w:rPr>
              <w:t>акчагыл</w:t>
            </w:r>
            <w:proofErr w:type="spellEnd"/>
            <w:r w:rsidRPr="0086232F">
              <w:rPr>
                <w:rFonts w:eastAsia="Times New Roman"/>
                <w:color w:val="auto"/>
              </w:rPr>
              <w:t>-апшеронской толще северо-западного сектора Каспийского моря / Т. Е. Улановская, В. В. Калинин, Г. В. Зеленщиков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645-649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17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палеоусловий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 позднеплейстоценовое время в Северном Каспии по данным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остракод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677-678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Шкатова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86232F">
              <w:rPr>
                <w:rFonts w:eastAsia="Times New Roman"/>
                <w:color w:val="auto"/>
              </w:rPr>
              <w:br/>
              <w:t>   Каспийский регион - опорный стратиграфический разрез "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России" / В. К. </w:t>
            </w:r>
            <w:proofErr w:type="spellStart"/>
            <w:r w:rsidRPr="0086232F">
              <w:rPr>
                <w:rFonts w:eastAsia="Times New Roman"/>
                <w:color w:val="auto"/>
              </w:rPr>
              <w:t>Шкатова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702-704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86232F">
              <w:rPr>
                <w:rFonts w:eastAsia="Times New Roman"/>
                <w:color w:val="auto"/>
              </w:rPr>
              <w:br/>
              <w:t>   Поздний плейстоцен Понто-Каспия: эволюция природной среды в условиях глобальных изменений климата / Т. А. Янина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732-734.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9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86232F">
              <w:rPr>
                <w:rFonts w:eastAsia="Times New Roman"/>
                <w:color w:val="auto"/>
              </w:rPr>
              <w:br/>
              <w:t>   Вертикальные потоки осадочного вещества в Каспийском море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первые прямые непрерывные определения / В. Н. </w:t>
            </w:r>
            <w:proofErr w:type="spellStart"/>
            <w:r w:rsidRPr="008623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Геохимия литогенеза. - Сыктывкар, 2014. - С. 151-154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Здобнова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6232F">
              <w:rPr>
                <w:rFonts w:eastAsia="Times New Roman"/>
                <w:color w:val="auto"/>
              </w:rPr>
              <w:br/>
              <w:t xml:space="preserve">   О расчленении нижнепермских отложений Западного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данным / Е. Н. </w:t>
            </w:r>
            <w:proofErr w:type="spellStart"/>
            <w:r w:rsidRPr="0086232F">
              <w:rPr>
                <w:rFonts w:eastAsia="Times New Roman"/>
                <w:color w:val="auto"/>
              </w:rPr>
              <w:t>Здобнова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158-160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Перспективы освоения сланцевых углеводородов в Прикаспийском регионе / Л. А. Анисимов.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28.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86232F">
              <w:rPr>
                <w:rFonts w:eastAsia="Times New Roman"/>
                <w:color w:val="auto"/>
              </w:rPr>
              <w:br/>
              <w:t xml:space="preserve">   О радиоляриях ранней </w:t>
            </w:r>
            <w:proofErr w:type="spellStart"/>
            <w:r w:rsidRPr="0086232F">
              <w:rPr>
                <w:rFonts w:eastAsia="Times New Roman"/>
                <w:color w:val="auto"/>
              </w:rPr>
              <w:t>перми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Южного Урала, Северных </w:t>
            </w:r>
            <w:proofErr w:type="spellStart"/>
            <w:r w:rsidRPr="0086232F">
              <w:rPr>
                <w:rFonts w:eastAsia="Times New Roman"/>
                <w:color w:val="auto"/>
              </w:rPr>
              <w:t>Мугоджар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и Прикаспийского бассейна / М. С. Афанасьева, Э. О. Амон</w:t>
            </w:r>
            <w:r w:rsidRPr="0086232F">
              <w:rPr>
                <w:rFonts w:eastAsia="Times New Roman"/>
                <w:color w:val="auto"/>
              </w:rPr>
              <w:br/>
              <w:t>// 100-летие Палеонтологического общества России.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и перспективы палеонтологических исследований. - Санкт-Петербург, 2016. - С. 19-21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86232F">
              <w:rPr>
                <w:rFonts w:eastAsia="Times New Roman"/>
                <w:color w:val="auto"/>
              </w:rPr>
              <w:br/>
              <w:t>   Бентосные фораминиферы палеогена Сирии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(стратиграфия, сравнение с фауной </w:t>
            </w:r>
            <w:proofErr w:type="spellStart"/>
            <w:r w:rsidRPr="0086232F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86232F">
              <w:rPr>
                <w:rFonts w:eastAsia="Times New Roman"/>
                <w:color w:val="auto"/>
              </w:rPr>
              <w:t>) / Э. М. Бугрова</w:t>
            </w:r>
            <w:r w:rsidRPr="0086232F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36-37.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Структуры гравитационного сдвига в Каспийском регионе / Л. А. Анисимов, О. Л. Донцова</w:t>
            </w:r>
            <w:r w:rsidRPr="0086232F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10-14: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14.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86232F">
              <w:rPr>
                <w:rFonts w:eastAsia="Times New Roman"/>
                <w:b/>
                <w:bCs/>
                <w:color w:val="auto"/>
              </w:rPr>
              <w:t>Шкатова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В.К.</w:t>
            </w:r>
            <w:r w:rsidRPr="0086232F">
              <w:rPr>
                <w:rFonts w:eastAsia="Times New Roman"/>
                <w:color w:val="auto"/>
              </w:rPr>
              <w:br/>
              <w:t xml:space="preserve">   Подразделения региональных стратиграфической и </w:t>
            </w:r>
            <w:proofErr w:type="spellStart"/>
            <w:r w:rsidRPr="0086232F">
              <w:rPr>
                <w:rFonts w:eastAsia="Times New Roman"/>
                <w:color w:val="auto"/>
              </w:rPr>
              <w:t>сейсмостратиграфической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схем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Каспийского региона, используемых в актуализированных Скифской и Центрально-Европейской серийных легендах Госгеолкарты-1000/3 / В. К. </w:t>
            </w:r>
            <w:proofErr w:type="spellStart"/>
            <w:r w:rsidRPr="0086232F">
              <w:rPr>
                <w:rFonts w:eastAsia="Times New Roman"/>
                <w:color w:val="auto"/>
              </w:rPr>
              <w:t>Шкатова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А. </w:t>
            </w:r>
            <w:r w:rsidRPr="0086232F">
              <w:rPr>
                <w:rFonts w:eastAsia="Times New Roman"/>
                <w:color w:val="auto"/>
              </w:rPr>
              <w:lastRenderedPageBreak/>
              <w:t>А. Шейков</w:t>
            </w:r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- Санкт-Петербург, 2016. - C. 184-187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Г23303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86232F">
              <w:rPr>
                <w:rFonts w:eastAsia="Times New Roman"/>
                <w:color w:val="auto"/>
              </w:rPr>
              <w:br/>
              <w:t>   Биостратиграфия и корреляция отложений низов майкопской серии Каспийской нефтегазоносной области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(по фораминиферам) / Э. М. Бугрова</w:t>
            </w:r>
            <w:r w:rsidRPr="0086232F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37-39.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Гибшман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Н.Б.</w:t>
            </w:r>
            <w:r w:rsidRPr="0086232F">
              <w:rPr>
                <w:rFonts w:eastAsia="Times New Roman"/>
                <w:color w:val="auto"/>
              </w:rPr>
              <w:br/>
              <w:t xml:space="preserve">   Интеграция палеонтологии и </w:t>
            </w:r>
            <w:proofErr w:type="spellStart"/>
            <w:r w:rsidRPr="0086232F">
              <w:rPr>
                <w:rFonts w:eastAsia="Times New Roman"/>
                <w:color w:val="auto"/>
              </w:rPr>
              <w:t>микрофаций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фаменских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и серпуховских продуктивных пород Прикаспийского бассейна - пассивный аргумент теории генезиса нефти / Н. Б. </w:t>
            </w:r>
            <w:proofErr w:type="spellStart"/>
            <w:r w:rsidRPr="0086232F">
              <w:rPr>
                <w:rFonts w:eastAsia="Times New Roman"/>
                <w:color w:val="auto"/>
              </w:rPr>
              <w:t>Гибшман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51-53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86232F">
              <w:rPr>
                <w:rFonts w:eastAsia="Times New Roman"/>
                <w:color w:val="auto"/>
              </w:rPr>
              <w:br/>
              <w:t>   Поздний плейстоцен Понто-Каспия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(палеогеографический анализ </w:t>
            </w:r>
            <w:proofErr w:type="spellStart"/>
            <w:r w:rsidRPr="0086232F">
              <w:rPr>
                <w:rFonts w:eastAsia="Times New Roman"/>
                <w:color w:val="auto"/>
              </w:rPr>
              <w:t>малакофаунистических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данных) / Т. А. Янина</w:t>
            </w:r>
            <w:r w:rsidRPr="0086232F">
              <w:rPr>
                <w:rFonts w:eastAsia="Times New Roman"/>
                <w:color w:val="auto"/>
              </w:rPr>
              <w:br/>
              <w:t>// Золотой век российской малакологии. - Москва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Саратов, 2016. - С. 290-295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Авт., </w:t>
            </w:r>
            <w:proofErr w:type="spellStart"/>
            <w:r w:rsidRPr="0086232F">
              <w:rPr>
                <w:rFonts w:eastAsia="Times New Roman"/>
                <w:color w:val="auto"/>
              </w:rPr>
              <w:t>загл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86232F">
              <w:rPr>
                <w:rFonts w:eastAsia="Times New Roman"/>
                <w:color w:val="auto"/>
              </w:rPr>
              <w:t>парал</w:t>
            </w:r>
            <w:proofErr w:type="spellEnd"/>
            <w:r w:rsidRPr="0086232F">
              <w:rPr>
                <w:rFonts w:eastAsia="Times New Roman"/>
                <w:color w:val="auto"/>
              </w:rPr>
              <w:t>. рус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c. 294-295.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Геолого-поисковая модель для выявления галогенных борных руд в пределах Северного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/ Ф. А. Закирова [и др.]</w:t>
            </w:r>
            <w:r w:rsidRPr="0086232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- Москва, 2016. - С. 80-81.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 xml:space="preserve">Закономерности распределения малых химических элементов в 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и битумах продуктивной и красноцветной толщ плиоцена</w:t>
            </w:r>
            <w:r w:rsidRPr="0086232F">
              <w:rPr>
                <w:rFonts w:eastAsia="Times New Roman"/>
                <w:color w:val="auto"/>
              </w:rPr>
              <w:t xml:space="preserve"> / Ф. Д. Гасанов [и др.]</w:t>
            </w:r>
            <w:r w:rsidRPr="0086232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6232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49-51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51.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Распределение малых элементов в нижнеплиоценовых отложениях Южно-Каспийской впадины</w:t>
            </w:r>
            <w:r w:rsidRPr="0086232F">
              <w:rPr>
                <w:rFonts w:eastAsia="Times New Roman"/>
                <w:color w:val="auto"/>
              </w:rPr>
              <w:t xml:space="preserve"> / Ф. Д. Гасанов [и др.]</w:t>
            </w:r>
            <w:r w:rsidRPr="0086232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6232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52-55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П.Д.</w:t>
            </w:r>
            <w:r w:rsidRPr="0086232F">
              <w:rPr>
                <w:rFonts w:eastAsia="Times New Roman"/>
                <w:color w:val="auto"/>
              </w:rPr>
              <w:br/>
              <w:t xml:space="preserve">   О стратиграфической структуре подсолевых нижнепермских отложений Прикаспийской впадины / П. Д. </w:t>
            </w:r>
            <w:proofErr w:type="spellStart"/>
            <w:r w:rsidRPr="0086232F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Саратов, 2017. - С. 65-70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70.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86232F">
              <w:rPr>
                <w:rFonts w:eastAsia="Times New Roman"/>
                <w:color w:val="auto"/>
              </w:rPr>
              <w:br/>
              <w:t>   Палеогеография Прикаспийской впадины в раннетриасовую эпоху / А. П. Пронин</w:t>
            </w:r>
            <w:r w:rsidRPr="0086232F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Саратов, 2017. - С. 114-119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118-119.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Н.С.</w:t>
            </w:r>
            <w:r w:rsidRPr="0086232F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палинологических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танатоценозов в </w:t>
            </w:r>
            <w:proofErr w:type="spellStart"/>
            <w:r w:rsidRPr="0086232F">
              <w:rPr>
                <w:rFonts w:eastAsia="Times New Roman"/>
                <w:color w:val="auto"/>
              </w:rPr>
              <w:t>ательских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отложениях Северного Каспия / Н. С. </w:t>
            </w:r>
            <w:proofErr w:type="spellStart"/>
            <w:r w:rsidRPr="0086232F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86232F">
              <w:rPr>
                <w:rFonts w:eastAsia="Times New Roman"/>
                <w:color w:val="auto"/>
              </w:rPr>
              <w:t>, Д. А. Мамонтов, Т. А. Янина</w:t>
            </w:r>
            <w:r w:rsidRPr="0086232F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142-144.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6232F">
              <w:rPr>
                <w:rFonts w:eastAsia="Times New Roman"/>
                <w:color w:val="auto"/>
              </w:rPr>
              <w:br/>
              <w:t>   Геоморфологический анализ при интерпретации геологических материалов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(на примере Северного </w:t>
            </w:r>
            <w:proofErr w:type="spellStart"/>
            <w:r w:rsidRPr="008623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) / Е. Н. </w:t>
            </w:r>
            <w:proofErr w:type="spellStart"/>
            <w:r w:rsidRPr="0086232F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: итоги изучения и основные направления </w:t>
            </w:r>
            <w:r w:rsidRPr="0086232F">
              <w:rPr>
                <w:rFonts w:eastAsia="Times New Roman"/>
                <w:color w:val="auto"/>
              </w:rPr>
              <w:lastRenderedPageBreak/>
              <w:t xml:space="preserve">дальнейших исследований. - Москва, 2017. - С. 29-31.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Г23359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86232F">
              <w:rPr>
                <w:rFonts w:eastAsia="Times New Roman"/>
                <w:color w:val="auto"/>
              </w:rPr>
              <w:br/>
              <w:t xml:space="preserve">   Отражение регрессивных событий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в акватории Каспийского моря / А. А. Шейков, В. К. </w:t>
            </w:r>
            <w:proofErr w:type="spellStart"/>
            <w:r w:rsidRPr="0086232F">
              <w:rPr>
                <w:rFonts w:eastAsia="Times New Roman"/>
                <w:color w:val="auto"/>
              </w:rPr>
              <w:t>Шкатова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86232F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479-481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Седиментология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 xml:space="preserve"> и стратиграфия пограничного юрско-мелового интервала карбонатного рампа Северного Каспия</w:t>
            </w:r>
            <w:r w:rsidRPr="0086232F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86232F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[и др.]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54-58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6232F">
              <w:rPr>
                <w:rFonts w:eastAsia="Times New Roman"/>
                <w:color w:val="auto"/>
              </w:rPr>
              <w:t>.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232F">
              <w:rPr>
                <w:rFonts w:eastAsia="Times New Roman"/>
                <w:color w:val="auto"/>
              </w:rPr>
              <w:t>а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623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232F">
              <w:rPr>
                <w:rFonts w:eastAsia="Times New Roman"/>
                <w:color w:val="auto"/>
              </w:rPr>
              <w:t>.: с. 57-58.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О.Д.</w:t>
            </w:r>
            <w:r w:rsidRPr="0086232F">
              <w:rPr>
                <w:rFonts w:eastAsia="Times New Roman"/>
                <w:color w:val="auto"/>
              </w:rPr>
              <w:br/>
              <w:t>   Реконструкция растительности и климатических условий на рубеже позднего плиоцена и плейстоцена в Урало-</w:t>
            </w:r>
            <w:proofErr w:type="spellStart"/>
            <w:r w:rsidRPr="0086232F">
              <w:rPr>
                <w:rFonts w:eastAsia="Times New Roman"/>
                <w:color w:val="auto"/>
              </w:rPr>
              <w:t>Эмбинском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регионе по </w:t>
            </w:r>
            <w:proofErr w:type="spellStart"/>
            <w:r w:rsidRPr="0086232F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данным / О. Д. </w:t>
            </w:r>
            <w:proofErr w:type="spellStart"/>
            <w:r w:rsidRPr="0086232F">
              <w:rPr>
                <w:rFonts w:eastAsia="Times New Roman"/>
                <w:color w:val="auto"/>
              </w:rPr>
              <w:t>Найдина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К. </w:t>
            </w:r>
            <w:proofErr w:type="spellStart"/>
            <w:r w:rsidRPr="0086232F">
              <w:rPr>
                <w:rFonts w:eastAsia="Times New Roman"/>
                <w:color w:val="auto"/>
              </w:rPr>
              <w:t>Ричердс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180.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23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b/>
                <w:bCs/>
                <w:color w:val="auto"/>
              </w:rPr>
              <w:t>, A.А.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232F">
              <w:rPr>
                <w:rFonts w:eastAsia="Times New Roman"/>
                <w:color w:val="auto"/>
              </w:rPr>
              <w:t>Малакофауна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Каспийского моря в условиях антропогенного влияния / A. А. </w:t>
            </w:r>
            <w:proofErr w:type="spellStart"/>
            <w:r w:rsidRPr="0086232F">
              <w:rPr>
                <w:rFonts w:eastAsia="Times New Roman"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, Т. А. Янина, Г. </w:t>
            </w:r>
            <w:proofErr w:type="spellStart"/>
            <w:r w:rsidRPr="0086232F">
              <w:rPr>
                <w:rFonts w:eastAsia="Times New Roman"/>
                <w:color w:val="auto"/>
              </w:rPr>
              <w:t>Хошраван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183-185.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8623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232F">
              <w:rPr>
                <w:rFonts w:eastAsia="Times New Roman"/>
                <w:color w:val="auto"/>
              </w:rPr>
              <w:t>Малакофауна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232F">
              <w:rPr>
                <w:rFonts w:eastAsia="Times New Roman"/>
                <w:color w:val="auto"/>
              </w:rPr>
              <w:t>верхнехазарского</w:t>
            </w:r>
            <w:proofErr w:type="spellEnd"/>
            <w:r w:rsidRPr="0086232F">
              <w:rPr>
                <w:rFonts w:eastAsia="Times New Roman"/>
                <w:color w:val="auto"/>
              </w:rPr>
              <w:t xml:space="preserve"> горизонта Каспия / Т. А. Янина, А. А. </w:t>
            </w:r>
            <w:proofErr w:type="spellStart"/>
            <w:r w:rsidRPr="0086232F">
              <w:rPr>
                <w:rFonts w:eastAsia="Times New Roman"/>
                <w:color w:val="auto"/>
              </w:rPr>
              <w:t>Свиточ</w:t>
            </w:r>
            <w:proofErr w:type="spellEnd"/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8623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6232F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196-198.</w:t>
            </w:r>
          </w:p>
        </w:tc>
      </w:tr>
    </w:tbl>
    <w:p w:rsidR="0086232F" w:rsidRPr="0086232F" w:rsidRDefault="0086232F" w:rsidP="0086232F">
      <w:pPr>
        <w:rPr>
          <w:rFonts w:eastAsia="Times New Roman"/>
          <w:color w:val="auto"/>
        </w:rPr>
      </w:pPr>
    </w:p>
    <w:p w:rsidR="00940A6D" w:rsidRPr="0086232F" w:rsidRDefault="00940A6D">
      <w:pPr>
        <w:rPr>
          <w:color w:val="auto"/>
        </w:rPr>
      </w:pPr>
    </w:p>
    <w:sectPr w:rsidR="00940A6D" w:rsidRPr="0086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9212C"/>
    <w:multiLevelType w:val="hybridMultilevel"/>
    <w:tmpl w:val="B980E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2F"/>
    <w:rsid w:val="00577F1D"/>
    <w:rsid w:val="007A53D1"/>
    <w:rsid w:val="0086232F"/>
    <w:rsid w:val="00940A6D"/>
    <w:rsid w:val="00960303"/>
    <w:rsid w:val="00A5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23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3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5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23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3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5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3464</Words>
  <Characters>19750</Characters>
  <Application>Microsoft Office Word</Application>
  <DocSecurity>0</DocSecurity>
  <Lines>164</Lines>
  <Paragraphs>46</Paragraphs>
  <ScaleCrop>false</ScaleCrop>
  <Company/>
  <LinksUpToDate>false</LinksUpToDate>
  <CharactersWithSpaces>23168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4</cp:revision>
  <dcterms:created xsi:type="dcterms:W3CDTF">2020-04-23T09:30:00Z</dcterms:created>
  <dcterms:modified xsi:type="dcterms:W3CDTF">2020-06-08T11:35:00Z</dcterms:modified>
</cp:coreProperties>
</file>