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16" w:rsidRPr="004F6D45" w:rsidRDefault="000D396A" w:rsidP="005E2416">
      <w:pPr>
        <w:pStyle w:val="3"/>
        <w:jc w:val="center"/>
        <w:rPr>
          <w:rFonts w:eastAsia="Times New Roman"/>
          <w:color w:val="auto"/>
        </w:rPr>
      </w:pPr>
      <w:proofErr w:type="gramStart"/>
      <w:r>
        <w:rPr>
          <w:rFonts w:eastAsia="Times New Roman"/>
          <w:color w:val="auto"/>
        </w:rPr>
        <w:t>«</w:t>
      </w:r>
      <w:r w:rsidR="005E2416" w:rsidRPr="004F6D45">
        <w:rPr>
          <w:rFonts w:eastAsia="Times New Roman"/>
          <w:color w:val="auto"/>
        </w:rPr>
        <w:t>Карачаево-Черкесская Республика, Ставропольский край, Кабардино-Балкарская Республика, Северная Осетия, Дагестан, Ингушетия, Чеченская Республика, Грузия</w:t>
      </w:r>
      <w:r>
        <w:rPr>
          <w:rFonts w:eastAsia="Times New Roman"/>
          <w:color w:val="auto"/>
        </w:rPr>
        <w:t>»</w:t>
      </w:r>
      <w:proofErr w:type="gramEnd"/>
    </w:p>
    <w:p w:rsidR="005E2416" w:rsidRPr="004F6D45" w:rsidRDefault="005E2416" w:rsidP="005E2416">
      <w:pPr>
        <w:pStyle w:val="3"/>
        <w:jc w:val="center"/>
        <w:rPr>
          <w:rFonts w:eastAsia="Times New Roman"/>
          <w:color w:val="auto"/>
        </w:rPr>
      </w:pPr>
      <w:r w:rsidRPr="004F6D45">
        <w:rPr>
          <w:rFonts w:eastAsia="Times New Roman"/>
          <w:color w:val="auto"/>
        </w:rPr>
        <w:t xml:space="preserve">Книги </w:t>
      </w:r>
    </w:p>
    <w:p w:rsidR="005E2416" w:rsidRPr="004F6D45" w:rsidRDefault="005E2416" w:rsidP="005E2416">
      <w:pPr>
        <w:pStyle w:val="3"/>
        <w:jc w:val="center"/>
        <w:rPr>
          <w:rFonts w:eastAsia="Times New Roman"/>
          <w:color w:val="auto"/>
        </w:rPr>
      </w:pPr>
      <w:r w:rsidRPr="004F6D45">
        <w:rPr>
          <w:rFonts w:eastAsia="Times New Roman"/>
          <w:color w:val="auto"/>
        </w:rPr>
        <w:t>1995-2014</w:t>
      </w:r>
      <w:r w:rsidR="000D396A">
        <w:rPr>
          <w:rFonts w:eastAsia="Times New Roman"/>
          <w:color w:val="auto"/>
        </w:rPr>
        <w:t xml:space="preserve"> гг.</w:t>
      </w:r>
    </w:p>
    <w:tbl>
      <w:tblPr>
        <w:tblW w:w="5672" w:type="pct"/>
        <w:tblCellSpacing w:w="15" w:type="dxa"/>
        <w:tblInd w:w="-10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6"/>
        <w:gridCol w:w="9228"/>
      </w:tblGrid>
      <w:tr w:rsidR="00ED1E2E" w:rsidRPr="004F6D45" w:rsidTr="00275759">
        <w:trPr>
          <w:tblCellSpacing w:w="15" w:type="dxa"/>
        </w:trPr>
        <w:tc>
          <w:tcPr>
            <w:tcW w:w="672" w:type="pct"/>
            <w:vAlign w:val="center"/>
          </w:tcPr>
          <w:p w:rsidR="00ED1E2E" w:rsidRDefault="00ED1E2E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ED1E2E" w:rsidRDefault="00ED1E2E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86" w:type="pct"/>
            <w:vAlign w:val="center"/>
          </w:tcPr>
          <w:p w:rsidR="00ED1E2E" w:rsidRDefault="00ED1E2E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 xml:space="preserve">Название </w:t>
            </w:r>
            <w:bookmarkStart w:id="0" w:name="_GoBack"/>
            <w:bookmarkEnd w:id="0"/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86" w:type="pct"/>
            <w:hideMark/>
          </w:tcPr>
          <w:p w:rsidR="000D396A" w:rsidRPr="004F6D45" w:rsidRDefault="000D396A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4F6D45">
              <w:rPr>
                <w:rFonts w:eastAsia="Times New Roman"/>
                <w:b/>
                <w:bCs/>
                <w:color w:val="auto"/>
              </w:rPr>
              <w:t>Топчишвили</w:t>
            </w:r>
            <w:proofErr w:type="spellEnd"/>
            <w:r w:rsidRPr="004F6D45">
              <w:rPr>
                <w:rFonts w:eastAsia="Times New Roman"/>
                <w:b/>
                <w:bCs/>
                <w:color w:val="auto"/>
              </w:rPr>
              <w:t>, М.В.</w:t>
            </w:r>
            <w:r w:rsidRPr="004F6D45">
              <w:rPr>
                <w:rFonts w:eastAsia="Times New Roman"/>
                <w:color w:val="auto"/>
              </w:rPr>
              <w:br/>
              <w:t xml:space="preserve">   Стратиграфия нижнеюрских и </w:t>
            </w:r>
            <w:proofErr w:type="spellStart"/>
            <w:r w:rsidRPr="004F6D45">
              <w:rPr>
                <w:rFonts w:eastAsia="Times New Roman"/>
                <w:color w:val="auto"/>
              </w:rPr>
              <w:t>ааленских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отложений Грузии = </w:t>
            </w:r>
            <w:proofErr w:type="spellStart"/>
            <w:r w:rsidRPr="004F6D45">
              <w:rPr>
                <w:rFonts w:eastAsia="Times New Roman"/>
                <w:color w:val="auto"/>
              </w:rPr>
              <w:t>Stratigraphy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of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the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lower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jurassic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and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aalenian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deposits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of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Georgia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4F6D45">
              <w:rPr>
                <w:rFonts w:eastAsia="Times New Roman"/>
                <w:color w:val="auto"/>
              </w:rPr>
              <w:t>Топчишвили</w:t>
            </w:r>
            <w:proofErr w:type="spellEnd"/>
            <w:r w:rsidRPr="004F6D45">
              <w:rPr>
                <w:rFonts w:eastAsia="Times New Roman"/>
                <w:color w:val="auto"/>
              </w:rPr>
              <w:t>. - Тбилиси, 1996. - 216с.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ил. - (Труды. Новая серия / Акад. наук Грузии, Геол. ин-т им. </w:t>
            </w:r>
            <w:proofErr w:type="spellStart"/>
            <w:r w:rsidRPr="004F6D45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4F6D4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Вып.108).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.: с. 207-214. - 9000-00.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86" w:type="pct"/>
            <w:hideMark/>
          </w:tcPr>
          <w:p w:rsidR="000D396A" w:rsidRPr="004F6D45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t>   </w:t>
            </w:r>
            <w:r w:rsidRPr="004F6D45">
              <w:rPr>
                <w:rFonts w:eastAsia="Times New Roman"/>
                <w:b/>
                <w:bCs/>
                <w:color w:val="auto"/>
              </w:rPr>
              <w:t xml:space="preserve">Сборник трудов, посвященный 90-летию со дня рождения </w:t>
            </w:r>
            <w:proofErr w:type="spellStart"/>
            <w:r w:rsidRPr="004F6D45">
              <w:rPr>
                <w:rFonts w:eastAsia="Times New Roman"/>
                <w:b/>
                <w:bCs/>
                <w:color w:val="auto"/>
              </w:rPr>
              <w:t>Г.С.Дзоценидзе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4F6D45">
              <w:rPr>
                <w:rFonts w:eastAsia="Times New Roman"/>
                <w:color w:val="auto"/>
              </w:rPr>
              <w:t>Proceedings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6D45">
              <w:rPr>
                <w:rFonts w:eastAsia="Times New Roman"/>
                <w:color w:val="auto"/>
              </w:rPr>
              <w:t>dedicated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to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90-th </w:t>
            </w:r>
            <w:proofErr w:type="spellStart"/>
            <w:r w:rsidRPr="004F6D45">
              <w:rPr>
                <w:rFonts w:eastAsia="Times New Roman"/>
                <w:color w:val="auto"/>
              </w:rPr>
              <w:t>birthday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anniversary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G.Dzotsenidze's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/ [ред.: </w:t>
            </w:r>
            <w:proofErr w:type="spellStart"/>
            <w:r w:rsidRPr="004F6D45">
              <w:rPr>
                <w:rFonts w:eastAsia="Times New Roman"/>
                <w:color w:val="auto"/>
              </w:rPr>
              <w:t>М.В.Топчишвили</w:t>
            </w:r>
            <w:proofErr w:type="spellEnd"/>
            <w:r w:rsidRPr="004F6D45">
              <w:rPr>
                <w:rFonts w:eastAsia="Times New Roman"/>
                <w:color w:val="auto"/>
              </w:rPr>
              <w:t>]. - Тбилиси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ГИН им. </w:t>
            </w:r>
            <w:proofErr w:type="spellStart"/>
            <w:r w:rsidRPr="004F6D45">
              <w:rPr>
                <w:rFonts w:eastAsia="Times New Roman"/>
                <w:color w:val="auto"/>
              </w:rPr>
              <w:t>А.И.Джанелидзе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АН Грузии, 2002. - 518,[3]с. : ил., табл. - (Труды.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Новая серия / Акад. наук Грузии, Геол. ин-т им. </w:t>
            </w:r>
            <w:proofErr w:type="spellStart"/>
            <w:r w:rsidRPr="004F6D45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4F6D4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Вып.117). - Текст и рез. ст. рус., груз., англ., </w:t>
            </w:r>
            <w:proofErr w:type="gramStart"/>
            <w:r w:rsidRPr="004F6D45">
              <w:rPr>
                <w:rFonts w:eastAsia="Times New Roman"/>
                <w:color w:val="auto"/>
              </w:rPr>
              <w:t>нем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 в конце ст. - 320-00.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86" w:type="pct"/>
            <w:hideMark/>
          </w:tcPr>
          <w:p w:rsidR="000D396A" w:rsidRPr="004F6D45" w:rsidRDefault="000D396A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4F6D45">
              <w:rPr>
                <w:rFonts w:eastAsia="Times New Roman"/>
                <w:b/>
                <w:bCs/>
                <w:color w:val="auto"/>
              </w:rPr>
              <w:t>Топчишвили</w:t>
            </w:r>
            <w:proofErr w:type="spellEnd"/>
            <w:r w:rsidRPr="004F6D45">
              <w:rPr>
                <w:rFonts w:eastAsia="Times New Roman"/>
                <w:b/>
                <w:bCs/>
                <w:color w:val="auto"/>
              </w:rPr>
              <w:t>, М.В.</w:t>
            </w:r>
            <w:r w:rsidRPr="004F6D45">
              <w:rPr>
                <w:rFonts w:eastAsia="Times New Roman"/>
                <w:color w:val="auto"/>
              </w:rPr>
              <w:br/>
              <w:t xml:space="preserve">   Юрские и меловые </w:t>
            </w:r>
            <w:proofErr w:type="spellStart"/>
            <w:r w:rsidRPr="004F6D45">
              <w:rPr>
                <w:rFonts w:eastAsia="Times New Roman"/>
                <w:color w:val="auto"/>
              </w:rPr>
              <w:t>белемнитиды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Грузии = </w:t>
            </w:r>
            <w:proofErr w:type="spellStart"/>
            <w:r w:rsidRPr="004F6D45">
              <w:rPr>
                <w:rFonts w:eastAsia="Times New Roman"/>
                <w:color w:val="auto"/>
              </w:rPr>
              <w:t>Jurassic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and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Cretaceous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belemnitids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of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Georgia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4F6D45">
              <w:rPr>
                <w:rFonts w:eastAsia="Times New Roman"/>
                <w:color w:val="auto"/>
              </w:rPr>
              <w:t>Топчишвили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Ш. Г. </w:t>
            </w:r>
            <w:proofErr w:type="spellStart"/>
            <w:r w:rsidRPr="004F6D45">
              <w:rPr>
                <w:rFonts w:eastAsia="Times New Roman"/>
                <w:color w:val="auto"/>
              </w:rPr>
              <w:t>Келептришвили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4F6D45">
              <w:rPr>
                <w:rFonts w:eastAsia="Times New Roman"/>
                <w:color w:val="auto"/>
              </w:rPr>
              <w:t>И. В.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Кванталиани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4F6D45">
              <w:rPr>
                <w:rFonts w:eastAsia="Times New Roman"/>
                <w:color w:val="auto"/>
              </w:rPr>
              <w:t>Тбилиси, 2002. - 301с. : ил., табл. - (Труды.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Новая серия / Акад. наук Грузии, Геол. ин-т им. </w:t>
            </w:r>
            <w:proofErr w:type="spellStart"/>
            <w:r w:rsidRPr="004F6D45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4F6D4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Вып.118). - </w:t>
            </w:r>
            <w:proofErr w:type="spellStart"/>
            <w:r w:rsidRPr="004F6D45">
              <w:rPr>
                <w:rFonts w:eastAsia="Times New Roman"/>
                <w:color w:val="auto"/>
              </w:rPr>
              <w:t>Рез</w:t>
            </w:r>
            <w:proofErr w:type="gramStart"/>
            <w:r w:rsidRPr="004F6D45">
              <w:rPr>
                <w:rFonts w:eastAsia="Times New Roman"/>
                <w:color w:val="auto"/>
              </w:rPr>
              <w:t>.а</w:t>
            </w:r>
            <w:proofErr w:type="gramEnd"/>
            <w:r w:rsidRPr="004F6D45">
              <w:rPr>
                <w:rFonts w:eastAsia="Times New Roman"/>
                <w:color w:val="auto"/>
              </w:rPr>
              <w:t>нгл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.: с. 215-236. - 170-00.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86" w:type="pct"/>
            <w:hideMark/>
          </w:tcPr>
          <w:p w:rsidR="000D396A" w:rsidRPr="004F6D45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t>   </w:t>
            </w:r>
            <w:r w:rsidRPr="004F6D45">
              <w:rPr>
                <w:rFonts w:eastAsia="Times New Roman"/>
                <w:b/>
                <w:bCs/>
                <w:color w:val="auto"/>
              </w:rPr>
              <w:t xml:space="preserve">Сборник трудов, посвященный 100-летию со дня рождения </w:t>
            </w:r>
            <w:proofErr w:type="spellStart"/>
            <w:r w:rsidRPr="004F6D45">
              <w:rPr>
                <w:rFonts w:eastAsia="Times New Roman"/>
                <w:b/>
                <w:bCs/>
                <w:color w:val="auto"/>
              </w:rPr>
              <w:t>П.Д.Гамкрелидзе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4F6D45">
              <w:rPr>
                <w:rFonts w:eastAsia="Times New Roman"/>
                <w:color w:val="auto"/>
              </w:rPr>
              <w:t>Proceedings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6D45">
              <w:rPr>
                <w:rFonts w:eastAsia="Times New Roman"/>
                <w:color w:val="auto"/>
              </w:rPr>
              <w:t>dedicated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to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100-th </w:t>
            </w:r>
            <w:proofErr w:type="spellStart"/>
            <w:r w:rsidRPr="004F6D45">
              <w:rPr>
                <w:rFonts w:eastAsia="Times New Roman"/>
                <w:color w:val="auto"/>
              </w:rPr>
              <w:t>birthday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anniversary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P.Gamkrelidze's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/ [ред. </w:t>
            </w:r>
            <w:proofErr w:type="spellStart"/>
            <w:r w:rsidRPr="004F6D45">
              <w:rPr>
                <w:rFonts w:eastAsia="Times New Roman"/>
                <w:color w:val="auto"/>
              </w:rPr>
              <w:t>М.В.Топчишвили</w:t>
            </w:r>
            <w:proofErr w:type="spellEnd"/>
            <w:r w:rsidRPr="004F6D45">
              <w:rPr>
                <w:rFonts w:eastAsia="Times New Roman"/>
                <w:color w:val="auto"/>
              </w:rPr>
              <w:t>]. - Тбилиси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Геол. ин-т им. </w:t>
            </w:r>
            <w:proofErr w:type="spellStart"/>
            <w:r w:rsidRPr="004F6D45">
              <w:rPr>
                <w:rFonts w:eastAsia="Times New Roman"/>
                <w:color w:val="auto"/>
              </w:rPr>
              <w:t>А.И.Джанелидзе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АН Грузии, 2004. - 880с. : ил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4F6D45">
              <w:rPr>
                <w:rFonts w:eastAsia="Times New Roman"/>
                <w:color w:val="auto"/>
              </w:rPr>
              <w:t>портр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- (Труды. Новая серия / Акад. наук Грузии, Геол. ин-т им. </w:t>
            </w:r>
            <w:proofErr w:type="spellStart"/>
            <w:r w:rsidRPr="004F6D45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4F6D4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вып.119). - Текст и рез. ст. рус., груз., англ.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 в конце ст. - ISBN 99940-781-2-7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600-00.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86" w:type="pct"/>
            <w:hideMark/>
          </w:tcPr>
          <w:p w:rsidR="000D396A" w:rsidRPr="004F6D45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t>   </w:t>
            </w:r>
            <w:r w:rsidRPr="004F6D45">
              <w:rPr>
                <w:rFonts w:eastAsia="Times New Roman"/>
                <w:b/>
                <w:bCs/>
                <w:color w:val="auto"/>
              </w:rPr>
              <w:t>Атлас раннемеловой фауны Грузии</w:t>
            </w:r>
            <w:r w:rsidRPr="004F6D4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4F6D45">
              <w:rPr>
                <w:rFonts w:eastAsia="Times New Roman"/>
                <w:color w:val="auto"/>
              </w:rPr>
              <w:t>Atlas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of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Early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Cretaceous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fauna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of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Georgia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4F6D45">
              <w:rPr>
                <w:rFonts w:eastAsia="Times New Roman"/>
                <w:color w:val="auto"/>
              </w:rPr>
              <w:t>М.В.Какабадзе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6D45">
              <w:rPr>
                <w:rFonts w:eastAsia="Times New Roman"/>
                <w:color w:val="auto"/>
              </w:rPr>
              <w:t>И.В.Кванталиани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6D45">
              <w:rPr>
                <w:rFonts w:eastAsia="Times New Roman"/>
                <w:color w:val="auto"/>
              </w:rPr>
              <w:t>Э.В.Котетишвили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и др.]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r w:rsidRPr="004F6D45">
              <w:rPr>
                <w:rFonts w:eastAsia="Times New Roman"/>
                <w:color w:val="auto"/>
              </w:rPr>
              <w:t>М.В.Топчишвили</w:t>
            </w:r>
            <w:proofErr w:type="spellEnd"/>
            <w:r w:rsidRPr="004F6D45">
              <w:rPr>
                <w:rFonts w:eastAsia="Times New Roman"/>
                <w:color w:val="auto"/>
              </w:rPr>
              <w:t>. - Тбилиси, 2005. - 788с. : ил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4F6D45">
              <w:rPr>
                <w:rFonts w:eastAsia="Times New Roman"/>
                <w:color w:val="auto"/>
              </w:rPr>
              <w:t>портр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- (Труды. Новая серия / Акад. наук Грузии, Геол. ин-т им. </w:t>
            </w:r>
            <w:proofErr w:type="spellStart"/>
            <w:r w:rsidRPr="004F6D45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4F6D4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вып.120).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 в конце разд. - ISBN 99940-816-7-5.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86" w:type="pct"/>
            <w:hideMark/>
          </w:tcPr>
          <w:p w:rsidR="000D396A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t>   </w:t>
            </w:r>
            <w:r w:rsidRPr="004F6D45">
              <w:rPr>
                <w:rFonts w:eastAsia="Times New Roman"/>
                <w:b/>
                <w:bCs/>
                <w:color w:val="auto"/>
              </w:rPr>
              <w:t>Стратиграфия юрских отложений Грузии</w:t>
            </w:r>
            <w:r w:rsidRPr="004F6D4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4F6D45">
              <w:rPr>
                <w:rFonts w:eastAsia="Times New Roman"/>
                <w:color w:val="auto"/>
              </w:rPr>
              <w:t>Stratigraphy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of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the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Jurassic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deposits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of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Georgia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4F6D45">
              <w:rPr>
                <w:rFonts w:eastAsia="Times New Roman"/>
                <w:color w:val="auto"/>
              </w:rPr>
              <w:t>Топчишвили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[и др.]. - Тбилиси, 2006. - 449с.,[12]</w:t>
            </w:r>
            <w:proofErr w:type="spellStart"/>
            <w:r w:rsidRPr="004F6D45">
              <w:rPr>
                <w:rFonts w:eastAsia="Times New Roman"/>
                <w:color w:val="auto"/>
              </w:rPr>
              <w:t>л.ил</w:t>
            </w:r>
            <w:proofErr w:type="spellEnd"/>
            <w:proofErr w:type="gramStart"/>
            <w:r w:rsidRPr="004F6D45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ил., </w:t>
            </w:r>
            <w:proofErr w:type="spellStart"/>
            <w:r w:rsidRPr="004F6D45">
              <w:rPr>
                <w:rFonts w:eastAsia="Times New Roman"/>
                <w:color w:val="auto"/>
              </w:rPr>
              <w:t>портр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- (Труды. Новая серия / Акад. наук Грузии, Геол. ин-т им. </w:t>
            </w:r>
            <w:proofErr w:type="spellStart"/>
            <w:r w:rsidRPr="004F6D45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4F6D4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вып.122).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.: с. 252-282.</w:t>
            </w:r>
          </w:p>
          <w:p w:rsidR="000D396A" w:rsidRPr="004F6D45" w:rsidRDefault="000D396A" w:rsidP="000D396A">
            <w:pPr>
              <w:jc w:val="both"/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br/>
              <w:t xml:space="preserve">Приведены описания наиболее полных и </w:t>
            </w:r>
            <w:proofErr w:type="spellStart"/>
            <w:r w:rsidRPr="004F6D45">
              <w:rPr>
                <w:rFonts w:eastAsia="Times New Roman"/>
                <w:color w:val="auto"/>
              </w:rPr>
              <w:t>фаунистически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хорошо охарактеризованных разрезов. В отдельных случаях рассматриваются и те из них, в которых ископаемые остатки фауны не встречены, но имеют важное значение для характеристики </w:t>
            </w:r>
            <w:proofErr w:type="spellStart"/>
            <w:r w:rsidRPr="004F6D45">
              <w:rPr>
                <w:rFonts w:eastAsia="Times New Roman"/>
                <w:color w:val="auto"/>
              </w:rPr>
              <w:t>литофаций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С привлечением богатого палеонтологического материала, представленного характерными комплексами </w:t>
            </w:r>
            <w:proofErr w:type="spellStart"/>
            <w:r w:rsidRPr="004F6D45">
              <w:rPr>
                <w:rFonts w:eastAsia="Times New Roman"/>
                <w:color w:val="auto"/>
              </w:rPr>
              <w:t>наружнораковинных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головоногих, приводится усовершенствованная схема биостратиграфического расчленения юрских отложений Грузии. В новой интерпретации с позиции теории литосферных тектонических плит представлены некоторые особенности геологического развития Грузии в юрское время.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4286" w:type="pct"/>
            <w:hideMark/>
          </w:tcPr>
          <w:p w:rsidR="000D396A" w:rsidRPr="004F6D45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t>   </w:t>
            </w:r>
            <w:r w:rsidRPr="004F6D45">
              <w:rPr>
                <w:rFonts w:eastAsia="Times New Roman"/>
                <w:b/>
                <w:bCs/>
                <w:color w:val="auto"/>
              </w:rPr>
              <w:t>Геология и минеральные ресурсы Дагестана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(сб. ст.) / [Отв. за вып.: </w:t>
            </w:r>
            <w:proofErr w:type="spellStart"/>
            <w:r w:rsidRPr="004F6D45">
              <w:rPr>
                <w:rFonts w:eastAsia="Times New Roman"/>
                <w:color w:val="auto"/>
              </w:rPr>
              <w:t>Г.Г.Бунин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6D45">
              <w:rPr>
                <w:rFonts w:eastAsia="Times New Roman"/>
                <w:color w:val="auto"/>
              </w:rPr>
              <w:lastRenderedPageBreak/>
              <w:t>В.М.Пирбудагов</w:t>
            </w:r>
            <w:proofErr w:type="spellEnd"/>
            <w:r w:rsidRPr="004F6D45">
              <w:rPr>
                <w:rFonts w:eastAsia="Times New Roman"/>
                <w:color w:val="auto"/>
              </w:rPr>
              <w:t>]. - Махачкала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Ин-т геологии ДНЦ РАН, 1995. - 98с.,[1]</w:t>
            </w:r>
            <w:proofErr w:type="spellStart"/>
            <w:r w:rsidRPr="004F6D45">
              <w:rPr>
                <w:rFonts w:eastAsia="Times New Roman"/>
                <w:color w:val="auto"/>
              </w:rPr>
              <w:t>л</w:t>
            </w:r>
            <w:proofErr w:type="gramStart"/>
            <w:r w:rsidRPr="004F6D45">
              <w:rPr>
                <w:rFonts w:eastAsia="Times New Roman"/>
                <w:color w:val="auto"/>
              </w:rPr>
              <w:t>.п</w:t>
            </w:r>
            <w:proofErr w:type="gramEnd"/>
            <w:r w:rsidRPr="004F6D45">
              <w:rPr>
                <w:rFonts w:eastAsia="Times New Roman"/>
                <w:color w:val="auto"/>
              </w:rPr>
              <w:t>ортр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: табл. - (Сборник статей / РАН, </w:t>
            </w:r>
            <w:proofErr w:type="spellStart"/>
            <w:r w:rsidRPr="004F6D45">
              <w:rPr>
                <w:rFonts w:eastAsia="Times New Roman"/>
                <w:color w:val="auto"/>
              </w:rPr>
              <w:t>Дагест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науч. центр, Ин-т геологии ; Вып.45).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 в конце ст. - 3900-00.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lastRenderedPageBreak/>
              <w:t>-6688</w:t>
            </w:r>
          </w:p>
        </w:tc>
        <w:tc>
          <w:tcPr>
            <w:tcW w:w="4286" w:type="pct"/>
            <w:hideMark/>
          </w:tcPr>
          <w:p w:rsidR="000D396A" w:rsidRPr="004F6D45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t>   </w:t>
            </w:r>
            <w:r w:rsidRPr="004F6D45">
              <w:rPr>
                <w:rFonts w:eastAsia="Times New Roman"/>
                <w:b/>
                <w:bCs/>
                <w:color w:val="auto"/>
              </w:rPr>
              <w:t>Геология, минерально-сырьевые и топливно-энергетические ресурсы Дагестана</w:t>
            </w:r>
            <w:r w:rsidRPr="004F6D45">
              <w:rPr>
                <w:rFonts w:eastAsia="Times New Roman"/>
                <w:color w:val="auto"/>
              </w:rPr>
              <w:t xml:space="preserve"> / [Отв. ред.: </w:t>
            </w:r>
            <w:proofErr w:type="spellStart"/>
            <w:r w:rsidRPr="004F6D45">
              <w:rPr>
                <w:rFonts w:eastAsia="Times New Roman"/>
                <w:color w:val="auto"/>
              </w:rPr>
              <w:t>Д.А.Мирзоев</w:t>
            </w:r>
            <w:proofErr w:type="spellEnd"/>
            <w:r w:rsidRPr="004F6D45">
              <w:rPr>
                <w:rFonts w:eastAsia="Times New Roman"/>
                <w:color w:val="auto"/>
              </w:rPr>
              <w:t>]. - Махачкала, 1997. - 201с.,[1]</w:t>
            </w:r>
            <w:proofErr w:type="spellStart"/>
            <w:r w:rsidRPr="004F6D45">
              <w:rPr>
                <w:rFonts w:eastAsia="Times New Roman"/>
                <w:color w:val="auto"/>
              </w:rPr>
              <w:t>л</w:t>
            </w:r>
            <w:proofErr w:type="gramStart"/>
            <w:r w:rsidRPr="004F6D45">
              <w:rPr>
                <w:rFonts w:eastAsia="Times New Roman"/>
                <w:color w:val="auto"/>
              </w:rPr>
              <w:t>.п</w:t>
            </w:r>
            <w:proofErr w:type="gramEnd"/>
            <w:r w:rsidRPr="004F6D45">
              <w:rPr>
                <w:rFonts w:eastAsia="Times New Roman"/>
                <w:color w:val="auto"/>
              </w:rPr>
              <w:t>ортр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: ил., табл. - (Сборник статей / РАН, </w:t>
            </w:r>
            <w:proofErr w:type="spellStart"/>
            <w:r w:rsidRPr="004F6D45">
              <w:rPr>
                <w:rFonts w:eastAsia="Times New Roman"/>
                <w:color w:val="auto"/>
              </w:rPr>
              <w:t>Дагест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науч. центр, Ин-т геологии ; Вып.46).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 в конце ст. - 10-00.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-6688</w:t>
            </w:r>
          </w:p>
        </w:tc>
        <w:tc>
          <w:tcPr>
            <w:tcW w:w="4286" w:type="pct"/>
            <w:hideMark/>
          </w:tcPr>
          <w:p w:rsidR="000D396A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b/>
                <w:bCs/>
                <w:color w:val="auto"/>
              </w:rPr>
              <w:t>"Ресурсы подземных вод юга России и меры по их рациональному использованию, охране и воспроизводству", научно-практическая конференция (2009</w:t>
            </w:r>
            <w:proofErr w:type="gramStart"/>
            <w:r w:rsidRPr="004F6D45">
              <w:rPr>
                <w:rFonts w:eastAsia="Times New Roman"/>
                <w:b/>
                <w:bCs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b/>
                <w:bCs/>
                <w:color w:val="auto"/>
              </w:rPr>
              <w:t xml:space="preserve"> Махачкала).</w:t>
            </w:r>
            <w:r w:rsidRPr="004F6D45">
              <w:rPr>
                <w:rFonts w:eastAsia="Times New Roman"/>
                <w:color w:val="auto"/>
              </w:rPr>
              <w:br/>
              <w:t>   Ресурсы подземных вод юга России и меры по их рациональному использованию, охране и воспроизводству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материалы научно-практической конференции, посвященные 75-летию доктора геолого-минералогических наук, заслуженного деятеля науки Республики Дагестан, отличника разведки недр СССР Курбанову Магомеду </w:t>
            </w:r>
            <w:proofErr w:type="spellStart"/>
            <w:r w:rsidRPr="004F6D45">
              <w:rPr>
                <w:rFonts w:eastAsia="Times New Roman"/>
                <w:color w:val="auto"/>
              </w:rPr>
              <w:t>Курбановичу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(15-17 сентября 2009 г.) [Махачкала] / [</w:t>
            </w:r>
            <w:proofErr w:type="spellStart"/>
            <w:r w:rsidRPr="004F6D45">
              <w:rPr>
                <w:rFonts w:eastAsia="Times New Roman"/>
                <w:color w:val="auto"/>
              </w:rPr>
              <w:t>редкол</w:t>
            </w:r>
            <w:proofErr w:type="spellEnd"/>
            <w:r w:rsidRPr="004F6D45">
              <w:rPr>
                <w:rFonts w:eastAsia="Times New Roman"/>
                <w:color w:val="auto"/>
              </w:rPr>
              <w:t>.: Черкашин В.И. и др.]. - Махачкала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ДИНЭМ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Ин-т геологии ДНЦ РАН, 2009. - 340 с., [1] л. </w:t>
            </w:r>
            <w:proofErr w:type="spellStart"/>
            <w:r w:rsidRPr="004F6D45">
              <w:rPr>
                <w:rFonts w:eastAsia="Times New Roman"/>
                <w:color w:val="auto"/>
              </w:rPr>
              <w:t>портр</w:t>
            </w:r>
            <w:proofErr w:type="spellEnd"/>
            <w:r w:rsidRPr="004F6D45">
              <w:rPr>
                <w:rFonts w:eastAsia="Times New Roman"/>
                <w:color w:val="auto"/>
              </w:rPr>
              <w:t>. : ил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4F6D45">
              <w:rPr>
                <w:rFonts w:eastAsia="Times New Roman"/>
                <w:color w:val="auto"/>
              </w:rPr>
              <w:t>портр</w:t>
            </w:r>
            <w:proofErr w:type="spellEnd"/>
            <w:r w:rsidRPr="004F6D45">
              <w:rPr>
                <w:rFonts w:eastAsia="Times New Roman"/>
                <w:color w:val="auto"/>
              </w:rPr>
              <w:t>. - (Сборник научных трудов / Рос</w:t>
            </w:r>
            <w:proofErr w:type="gramStart"/>
            <w:r w:rsidRPr="004F6D45">
              <w:rPr>
                <w:rFonts w:eastAsia="Times New Roman"/>
                <w:color w:val="auto"/>
              </w:rPr>
              <w:t>.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F6D45">
              <w:rPr>
                <w:rFonts w:eastAsia="Times New Roman"/>
                <w:color w:val="auto"/>
              </w:rPr>
              <w:t>а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кад. наук, </w:t>
            </w:r>
            <w:proofErr w:type="spellStart"/>
            <w:r w:rsidRPr="004F6D45">
              <w:rPr>
                <w:rFonts w:eastAsia="Times New Roman"/>
                <w:color w:val="auto"/>
              </w:rPr>
              <w:t>Дагест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науч. центр, Ин-т геологии ; вып. 55).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4F6D45">
              <w:rPr>
                <w:rFonts w:eastAsia="Times New Roman"/>
                <w:color w:val="auto"/>
              </w:rPr>
              <w:t>докл</w:t>
            </w:r>
            <w:proofErr w:type="spellEnd"/>
            <w:r w:rsidRPr="004F6D45">
              <w:rPr>
                <w:rFonts w:eastAsia="Times New Roman"/>
                <w:color w:val="auto"/>
              </w:rPr>
              <w:t>. - ISBN 978-5-91446-010-02.</w:t>
            </w:r>
          </w:p>
          <w:p w:rsidR="000D396A" w:rsidRPr="004F6D45" w:rsidRDefault="000D396A" w:rsidP="000D396A">
            <w:pPr>
              <w:jc w:val="both"/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br/>
              <w:t xml:space="preserve">Отражено современное состояние развития гидрогеологической науки и проблемы комплексного использования ресурсов хозяйственно-питьевых и термоминеральных подземных вод. Рассматриваются вопросы коренного улучшения состояния питьевого водоснабжения населения Юга России. Большое внимание уделяется геоэкологии, рациональному использованию термоминеральных и промышленных подземных вод для развития геотермальной энергетики, санаторно-бальнеологического комплекса, бизнеса и перспективам утилизации </w:t>
            </w:r>
            <w:proofErr w:type="spellStart"/>
            <w:r w:rsidRPr="004F6D45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рассолов для добычи ценных полезных ископаемых и минеральных солей. Изложены теоретические и практические достижения гидрогеологии и геотермии Восточного </w:t>
            </w:r>
            <w:proofErr w:type="spellStart"/>
            <w:r w:rsidRPr="004F6D45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и Дагестана за последние 50 лет.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Б74577</w:t>
            </w:r>
          </w:p>
        </w:tc>
        <w:tc>
          <w:tcPr>
            <w:tcW w:w="4286" w:type="pct"/>
            <w:hideMark/>
          </w:tcPr>
          <w:p w:rsidR="000D396A" w:rsidRPr="004F6D45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b/>
                <w:bCs/>
                <w:color w:val="auto"/>
              </w:rPr>
              <w:t>Никонов, А.А.</w:t>
            </w:r>
            <w:r w:rsidRPr="004F6D45">
              <w:rPr>
                <w:rFonts w:eastAsia="Times New Roman"/>
                <w:color w:val="auto"/>
              </w:rPr>
              <w:br/>
              <w:t>   Каталог ощутимых землетрясений Ставропольского края / А. А. Никонов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4F6D45">
              <w:rPr>
                <w:rFonts w:eastAsia="Times New Roman"/>
                <w:color w:val="auto"/>
              </w:rPr>
              <w:t>Объед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ин-т физики Земли им. </w:t>
            </w:r>
            <w:proofErr w:type="spellStart"/>
            <w:r w:rsidRPr="004F6D45">
              <w:rPr>
                <w:rFonts w:eastAsia="Times New Roman"/>
                <w:color w:val="auto"/>
              </w:rPr>
              <w:t>О.Ю.Шмидта</w:t>
            </w:r>
            <w:proofErr w:type="spellEnd"/>
            <w:r w:rsidRPr="004F6D45">
              <w:rPr>
                <w:rFonts w:eastAsia="Times New Roman"/>
                <w:color w:val="auto"/>
              </w:rPr>
              <w:t>. - Москва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ОИФЗ РАН, 1995. - 16 с.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.: с. 5-6. - 2-50.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Б75223</w:t>
            </w:r>
          </w:p>
        </w:tc>
        <w:tc>
          <w:tcPr>
            <w:tcW w:w="4286" w:type="pct"/>
            <w:hideMark/>
          </w:tcPr>
          <w:p w:rsidR="000D396A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t>   </w:t>
            </w:r>
            <w:proofErr w:type="spellStart"/>
            <w:r w:rsidRPr="004F6D45">
              <w:rPr>
                <w:rFonts w:eastAsia="Times New Roman"/>
                <w:b/>
                <w:bCs/>
                <w:color w:val="auto"/>
              </w:rPr>
              <w:t>Радиогеохронологические</w:t>
            </w:r>
            <w:proofErr w:type="spellEnd"/>
            <w:r w:rsidRPr="004F6D45">
              <w:rPr>
                <w:rFonts w:eastAsia="Times New Roman"/>
                <w:b/>
                <w:bCs/>
                <w:color w:val="auto"/>
              </w:rPr>
              <w:t xml:space="preserve"> исследования геологических формаций Азербайджана</w:t>
            </w:r>
            <w:r w:rsidRPr="004F6D45">
              <w:rPr>
                <w:rFonts w:eastAsia="Times New Roman"/>
                <w:color w:val="auto"/>
              </w:rPr>
              <w:t xml:space="preserve"> / А. Р. </w:t>
            </w:r>
            <w:proofErr w:type="spellStart"/>
            <w:r w:rsidRPr="004F6D45">
              <w:rPr>
                <w:rFonts w:eastAsia="Times New Roman"/>
                <w:color w:val="auto"/>
              </w:rPr>
              <w:t>Исмет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[и др.]. - Баку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Nafta-Press</w:t>
            </w:r>
            <w:proofErr w:type="spellEnd"/>
            <w:r w:rsidRPr="004F6D45">
              <w:rPr>
                <w:rFonts w:eastAsia="Times New Roman"/>
                <w:color w:val="auto"/>
              </w:rPr>
              <w:t>, 2003. - 190 с. : ил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.: с.183-189.</w:t>
            </w:r>
          </w:p>
          <w:p w:rsidR="000D396A" w:rsidRPr="004F6D45" w:rsidRDefault="000D396A" w:rsidP="000D396A">
            <w:pPr>
              <w:jc w:val="both"/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br/>
              <w:t xml:space="preserve">Рассматриваются теоретические основы радиологических методов абсолютного датирования минералов и горных пород, их различные модификации и технологические особенности анализов радиоактивного и радиогенного изотопов. Результаты радиологических исследований, их геологическая интерпретация и сведения о геологическом развитии и </w:t>
            </w:r>
            <w:proofErr w:type="spellStart"/>
            <w:r w:rsidRPr="004F6D45">
              <w:rPr>
                <w:rFonts w:eastAsia="Times New Roman"/>
                <w:color w:val="auto"/>
              </w:rPr>
              <w:t>магматизме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основных структурно-формационных зон Азербайджана даны в хронологическом порядке. Монография освещает методы и результаты работ по палеогеографической реконструкции на основе абсолютного датирования обломочных пород осадочного комплекса на примере </w:t>
            </w:r>
            <w:proofErr w:type="spellStart"/>
            <w:r w:rsidRPr="004F6D45">
              <w:rPr>
                <w:rFonts w:eastAsia="Times New Roman"/>
                <w:color w:val="auto"/>
              </w:rPr>
              <w:t>абшеронской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фации продуктивной толщи Азербайджана, а также геохронологию верхнего кайнозоя по данным трекового возраста вулканических пеплов четвертичных отложений Азербайджана и Восточной Грузии.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Б76445</w:t>
            </w:r>
          </w:p>
        </w:tc>
        <w:tc>
          <w:tcPr>
            <w:tcW w:w="4286" w:type="pct"/>
            <w:hideMark/>
          </w:tcPr>
          <w:p w:rsidR="000D396A" w:rsidRPr="004F6D45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b/>
                <w:bCs/>
                <w:color w:val="auto"/>
              </w:rPr>
              <w:t>Потапенко, Ю.Я.</w:t>
            </w:r>
            <w:r w:rsidRPr="004F6D45">
              <w:rPr>
                <w:rFonts w:eastAsia="Times New Roman"/>
                <w:color w:val="auto"/>
              </w:rPr>
              <w:br/>
              <w:t xml:space="preserve">   Геологические маршруты в </w:t>
            </w:r>
            <w:proofErr w:type="spellStart"/>
            <w:r w:rsidRPr="004F6D45">
              <w:rPr>
                <w:rFonts w:eastAsia="Times New Roman"/>
                <w:color w:val="auto"/>
              </w:rPr>
              <w:t>Приэльбрусье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: [учеб</w:t>
            </w:r>
            <w:proofErr w:type="gramStart"/>
            <w:r w:rsidRPr="004F6D45">
              <w:rPr>
                <w:rFonts w:eastAsia="Times New Roman"/>
                <w:color w:val="auto"/>
              </w:rPr>
              <w:t>.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F6D45">
              <w:rPr>
                <w:rFonts w:eastAsia="Times New Roman"/>
                <w:color w:val="auto"/>
              </w:rPr>
              <w:t>п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особие] / Ю. Я. Потапенко ; М-во общ. и проф. образования РФ, Карачаево-Черкес. гос. </w:t>
            </w:r>
            <w:proofErr w:type="spellStart"/>
            <w:r w:rsidRPr="004F6D45">
              <w:rPr>
                <w:rFonts w:eastAsia="Times New Roman"/>
                <w:color w:val="auto"/>
              </w:rPr>
              <w:t>пед</w:t>
            </w:r>
            <w:proofErr w:type="spellEnd"/>
            <w:r w:rsidRPr="004F6D45">
              <w:rPr>
                <w:rFonts w:eastAsia="Times New Roman"/>
                <w:color w:val="auto"/>
              </w:rPr>
              <w:t>. ун-т. - Карачаевск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F6D45">
              <w:rPr>
                <w:rFonts w:eastAsia="Times New Roman"/>
                <w:color w:val="auto"/>
              </w:rPr>
              <w:t>Карачаево-Черкес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4F6D45">
              <w:rPr>
                <w:rFonts w:eastAsia="Times New Roman"/>
                <w:color w:val="auto"/>
              </w:rPr>
              <w:t>пед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ун-т, 2002. - 164с. : ил., табл., </w:t>
            </w:r>
            <w:proofErr w:type="spellStart"/>
            <w:r w:rsidRPr="004F6D45">
              <w:rPr>
                <w:rFonts w:eastAsia="Times New Roman"/>
                <w:color w:val="auto"/>
              </w:rPr>
              <w:t>портр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.: с. 159-162. </w:t>
            </w:r>
            <w:r w:rsidRPr="004F6D45">
              <w:rPr>
                <w:rFonts w:eastAsia="Times New Roman"/>
                <w:color w:val="auto"/>
              </w:rPr>
              <w:lastRenderedPageBreak/>
              <w:t>- 50-00.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lastRenderedPageBreak/>
              <w:t>В54275</w:t>
            </w:r>
          </w:p>
        </w:tc>
        <w:tc>
          <w:tcPr>
            <w:tcW w:w="4286" w:type="pct"/>
            <w:hideMark/>
          </w:tcPr>
          <w:p w:rsidR="000D396A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t>   </w:t>
            </w:r>
            <w:r w:rsidRPr="004F6D45">
              <w:rPr>
                <w:rFonts w:eastAsia="Times New Roman"/>
                <w:b/>
                <w:bCs/>
                <w:color w:val="auto"/>
              </w:rPr>
              <w:t>Природные процессы на территории Кабардино-Балкарии</w:t>
            </w:r>
            <w:r w:rsidRPr="004F6D45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4F6D45">
              <w:rPr>
                <w:rFonts w:eastAsia="Times New Roman"/>
                <w:color w:val="auto"/>
              </w:rPr>
              <w:t>Богатиков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[и др.]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[гл. ред. </w:t>
            </w:r>
            <w:proofErr w:type="spellStart"/>
            <w:r w:rsidRPr="004F6D45">
              <w:rPr>
                <w:rFonts w:eastAsia="Times New Roman"/>
                <w:color w:val="auto"/>
              </w:rPr>
              <w:t>Н.П.Лаверов</w:t>
            </w:r>
            <w:proofErr w:type="spellEnd"/>
            <w:r w:rsidRPr="004F6D45">
              <w:rPr>
                <w:rFonts w:eastAsia="Times New Roman"/>
                <w:color w:val="auto"/>
              </w:rPr>
              <w:t>] ; РАН, М-во образования и науки РФ. - Москва; Нальчик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ИГЕМ РАН, 2004. - 438 с. : ил., табл. - </w:t>
            </w:r>
            <w:proofErr w:type="spellStart"/>
            <w:r w:rsidRPr="004F6D45">
              <w:rPr>
                <w:rFonts w:eastAsia="Times New Roman"/>
                <w:color w:val="auto"/>
              </w:rPr>
              <w:t>Авт</w:t>
            </w:r>
            <w:proofErr w:type="gramStart"/>
            <w:r w:rsidRPr="004F6D45">
              <w:rPr>
                <w:rFonts w:eastAsia="Times New Roman"/>
                <w:color w:val="auto"/>
              </w:rPr>
              <w:t>.у</w:t>
            </w:r>
            <w:proofErr w:type="gramEnd"/>
            <w:r w:rsidRPr="004F6D45">
              <w:rPr>
                <w:rFonts w:eastAsia="Times New Roman"/>
                <w:color w:val="auto"/>
              </w:rPr>
              <w:t>каз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4F6D45">
              <w:rPr>
                <w:rFonts w:eastAsia="Times New Roman"/>
                <w:color w:val="auto"/>
              </w:rPr>
              <w:t>тит.л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.: с.380-412 (538 назв.). - ISBN 5-88918-002-9.</w:t>
            </w:r>
          </w:p>
          <w:p w:rsidR="000D396A" w:rsidRPr="004F6D45" w:rsidRDefault="000D396A" w:rsidP="000D396A">
            <w:pPr>
              <w:jc w:val="both"/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br/>
              <w:t xml:space="preserve">Изложены материалы теоретических и экспериментальных исследований по комплексной проблеме, связанной с изучением путей построения экологически безопасных технологий геолого-геофизических работ по оценке возможности возникновения и развития катастрофических природных явлений. Развиваются методы исследования катастрофических проявлений обусловленных активизацией сейсмических процессов. Выявлено сходство в тектонической позиции очагов сильнейших землетрясений и уточнены породившие их структуры, определяющие дальнейшее развитие событий в Кавказской складчатой области. Достаточно внимания уделено изучению внутреннего строения литосферы в регионе с использованием современных геофизических технологий, что позволило уточнить структуру локальных неоднородностей в земной коре </w:t>
            </w:r>
            <w:proofErr w:type="spellStart"/>
            <w:r w:rsidRPr="004F6D45">
              <w:rPr>
                <w:rFonts w:eastAsia="Times New Roman"/>
                <w:color w:val="auto"/>
              </w:rPr>
              <w:t>Приэльбрусья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Определены положения предполагаемого магматического очага и магматической камеры вулкана Эльбрус. Изучены основные вопросы эволюции новейшего </w:t>
            </w:r>
            <w:proofErr w:type="spellStart"/>
            <w:r w:rsidRPr="004F6D4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Кавказа. Результаты выполненных исследований позволяют отнести вулкан к классу "А" действующих с датировкой извержений в историческое время, а также спрогнозировать возможность его будущих извержений. Теоретические материалы по мере необходимости иллюстрируются данными натурных наблюдений, полученных в результате многолетних работ, которые были выполнены международной геолого-геофизической экспедицией в районе Эльбрусского вулканического центра.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В54578</w:t>
            </w:r>
          </w:p>
        </w:tc>
        <w:tc>
          <w:tcPr>
            <w:tcW w:w="4286" w:type="pct"/>
            <w:hideMark/>
          </w:tcPr>
          <w:p w:rsidR="000D396A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t>   </w:t>
            </w:r>
            <w:proofErr w:type="spellStart"/>
            <w:r w:rsidRPr="004F6D45">
              <w:rPr>
                <w:rFonts w:eastAsia="Times New Roman"/>
                <w:b/>
                <w:bCs/>
                <w:color w:val="auto"/>
              </w:rPr>
              <w:t>Кармадонская</w:t>
            </w:r>
            <w:proofErr w:type="spellEnd"/>
            <w:r w:rsidRPr="004F6D45">
              <w:rPr>
                <w:rFonts w:eastAsia="Times New Roman"/>
                <w:b/>
                <w:bCs/>
                <w:color w:val="auto"/>
              </w:rPr>
              <w:t xml:space="preserve"> катастрофа : что случилось и чего ждать дальше</w:t>
            </w:r>
            <w:r w:rsidRPr="004F6D4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4F6D45">
              <w:rPr>
                <w:rFonts w:eastAsia="Times New Roman"/>
                <w:color w:val="auto"/>
              </w:rPr>
              <w:t>Karmadon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catastrophe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4F6D45">
              <w:rPr>
                <w:rFonts w:eastAsia="Times New Roman"/>
                <w:color w:val="auto"/>
              </w:rPr>
              <w:t>what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happened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and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what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we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should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wait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for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in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future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4F6D45">
              <w:rPr>
                <w:rFonts w:eastAsia="Times New Roman"/>
                <w:color w:val="auto"/>
              </w:rPr>
              <w:t>Котляков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[и др.] ; [Рус</w:t>
            </w:r>
            <w:proofErr w:type="gramStart"/>
            <w:r w:rsidRPr="004F6D45">
              <w:rPr>
                <w:rFonts w:eastAsia="Times New Roman"/>
                <w:color w:val="auto"/>
              </w:rPr>
              <w:t>.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F6D45">
              <w:rPr>
                <w:rFonts w:eastAsia="Times New Roman"/>
                <w:color w:val="auto"/>
              </w:rPr>
              <w:t>г</w:t>
            </w:r>
            <w:proofErr w:type="gramEnd"/>
            <w:r w:rsidRPr="004F6D45">
              <w:rPr>
                <w:rFonts w:eastAsia="Times New Roman"/>
                <w:color w:val="auto"/>
              </w:rPr>
              <w:t>еогр. о-во]. - Москва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Кодекс, 2014. - 183, [1] с.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4F6D45">
              <w:rPr>
                <w:rFonts w:eastAsia="Times New Roman"/>
                <w:color w:val="auto"/>
              </w:rPr>
              <w:t>.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F6D45">
              <w:rPr>
                <w:rFonts w:eastAsia="Times New Roman"/>
                <w:color w:val="auto"/>
              </w:rPr>
              <w:t>а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.: с. 180-183. - ISBN 978-5-904280-50-5.</w:t>
            </w:r>
          </w:p>
          <w:p w:rsidR="000D396A" w:rsidRPr="004F6D45" w:rsidRDefault="000D396A" w:rsidP="000D396A">
            <w:pPr>
              <w:jc w:val="both"/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br/>
              <w:t xml:space="preserve">Книга посвящена </w:t>
            </w:r>
            <w:proofErr w:type="spellStart"/>
            <w:r w:rsidRPr="004F6D45">
              <w:rPr>
                <w:rFonts w:eastAsia="Times New Roman"/>
                <w:color w:val="auto"/>
              </w:rPr>
              <w:t>Кармадонской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катастрофе 2002 года в Северной Осетии, виновником которой стал небольшой ледник Колка в массиве Казбека. Анализируются прежние подвижки этого пульсирующего ледника и уникальное событие 2002 г. - выброс ледника целиком из ложа и формирование высокоскоростного ледово-водно-каменного селя, который пронёсся по </w:t>
            </w:r>
            <w:proofErr w:type="spellStart"/>
            <w:r w:rsidRPr="004F6D45">
              <w:rPr>
                <w:rFonts w:eastAsia="Times New Roman"/>
                <w:color w:val="auto"/>
              </w:rPr>
              <w:t>Геналдонской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долине на 16 км и привёл к большим разрушениям и потере более ста двадцати жизней. Рассматриваются гипотезы широкого круга экспертов о механизме и причинах грандиозной катастрофы. Книга основана на материалах публикаций, на результатах многолетних исследований ледника Колка экспедициями Института географии Академии наук в 1970-е годы во время пульсации ледника и в 2002-2014 годы при изучении причин катастрофы и процессов возрождения нового ледника в пустом цирке. Выполнялся анализ аэрофотосъёмки, фотографий разных лет - из космоса, наземных и с вертолёта. Приведены сведения и о других кавказских ледниках с известными подвижками. Текст дополнен многочисленными иллюстрациями.</w:t>
            </w:r>
          </w:p>
        </w:tc>
      </w:tr>
      <w:tr w:rsidR="000D396A" w:rsidRPr="004F6D45" w:rsidTr="000D396A">
        <w:trPr>
          <w:tblCellSpacing w:w="15" w:type="dxa"/>
        </w:trPr>
        <w:tc>
          <w:tcPr>
            <w:tcW w:w="672" w:type="pct"/>
            <w:hideMark/>
          </w:tcPr>
          <w:p w:rsidR="000D396A" w:rsidRPr="000D396A" w:rsidRDefault="000D396A" w:rsidP="000D396A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0D396A">
              <w:rPr>
                <w:rFonts w:eastAsia="Times New Roman"/>
                <w:color w:val="auto"/>
              </w:rPr>
              <w:t>Г22239</w:t>
            </w:r>
          </w:p>
        </w:tc>
        <w:tc>
          <w:tcPr>
            <w:tcW w:w="4286" w:type="pct"/>
            <w:hideMark/>
          </w:tcPr>
          <w:p w:rsidR="000D396A" w:rsidRDefault="000D396A" w:rsidP="002E4EB3">
            <w:pPr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b/>
                <w:bCs/>
                <w:color w:val="auto"/>
              </w:rPr>
              <w:t>Крашенинников В.А.</w:t>
            </w:r>
            <w:r w:rsidRPr="004F6D45">
              <w:rPr>
                <w:rFonts w:eastAsia="Times New Roman"/>
                <w:color w:val="auto"/>
              </w:rPr>
              <w:br/>
              <w:t xml:space="preserve">   Восточный </w:t>
            </w:r>
            <w:proofErr w:type="spellStart"/>
            <w:r w:rsidRPr="004F6D45">
              <w:rPr>
                <w:rFonts w:eastAsia="Times New Roman"/>
                <w:color w:val="auto"/>
              </w:rPr>
              <w:t>Паратетис</w:t>
            </w:r>
            <w:proofErr w:type="spellEnd"/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тарханский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F6D45">
              <w:rPr>
                <w:rFonts w:eastAsia="Times New Roman"/>
                <w:color w:val="auto"/>
              </w:rPr>
              <w:t>конкский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региоярусы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: (стратиграфия, микропалеонтология, </w:t>
            </w:r>
            <w:proofErr w:type="spellStart"/>
            <w:r w:rsidRPr="004F6D45">
              <w:rPr>
                <w:rFonts w:eastAsia="Times New Roman"/>
                <w:color w:val="auto"/>
              </w:rPr>
              <w:t>биономия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палеогеографические связи) = </w:t>
            </w:r>
            <w:proofErr w:type="spellStart"/>
            <w:r w:rsidRPr="004F6D45">
              <w:rPr>
                <w:rFonts w:eastAsia="Times New Roman"/>
                <w:color w:val="auto"/>
              </w:rPr>
              <w:t>Eastern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Paratethys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4F6D45">
              <w:rPr>
                <w:rFonts w:eastAsia="Times New Roman"/>
                <w:color w:val="auto"/>
              </w:rPr>
              <w:t>Tarkhanian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and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Konkian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regional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stages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4F6D45">
              <w:rPr>
                <w:rFonts w:eastAsia="Times New Roman"/>
                <w:color w:val="auto"/>
              </w:rPr>
              <w:t>stratigraphy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6D45">
              <w:rPr>
                <w:rFonts w:eastAsia="Times New Roman"/>
                <w:color w:val="auto"/>
              </w:rPr>
              <w:t>micropaleontology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6D45">
              <w:rPr>
                <w:rFonts w:eastAsia="Times New Roman"/>
                <w:color w:val="auto"/>
              </w:rPr>
              <w:t>bionomics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F6D45">
              <w:rPr>
                <w:rFonts w:eastAsia="Times New Roman"/>
                <w:color w:val="auto"/>
              </w:rPr>
              <w:t>paleogeography</w:t>
            </w:r>
            <w:proofErr w:type="spellEnd"/>
            <w:r w:rsidRPr="004F6D45">
              <w:rPr>
                <w:rFonts w:eastAsia="Times New Roman"/>
                <w:color w:val="auto"/>
              </w:rPr>
              <w:t>) / В. А. Крашенинников, И. А. Басов, Л. А. Головина ; РАН, Ин-т литосферы окраин</w:t>
            </w:r>
            <w:proofErr w:type="gramStart"/>
            <w:r w:rsidRPr="004F6D45">
              <w:rPr>
                <w:rFonts w:eastAsia="Times New Roman"/>
                <w:color w:val="auto"/>
              </w:rPr>
              <w:t>.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F6D45">
              <w:rPr>
                <w:rFonts w:eastAsia="Times New Roman"/>
                <w:color w:val="auto"/>
              </w:rPr>
              <w:t>и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внутрен</w:t>
            </w:r>
            <w:proofErr w:type="spellEnd"/>
            <w:r w:rsidRPr="004F6D45">
              <w:rPr>
                <w:rFonts w:eastAsia="Times New Roman"/>
                <w:color w:val="auto"/>
              </w:rPr>
              <w:t>. морей, Геол. ин-т. - Москва : Науч. мир, 2003. - 189,[2]с.,[12]</w:t>
            </w:r>
            <w:proofErr w:type="spellStart"/>
            <w:r w:rsidRPr="004F6D45">
              <w:rPr>
                <w:rFonts w:eastAsia="Times New Roman"/>
                <w:color w:val="auto"/>
              </w:rPr>
              <w:t>л.ил</w:t>
            </w:r>
            <w:proofErr w:type="spellEnd"/>
            <w:r w:rsidRPr="004F6D45">
              <w:rPr>
                <w:rFonts w:eastAsia="Times New Roman"/>
                <w:color w:val="auto"/>
              </w:rPr>
              <w:t>. : ил., табл. - Рез</w:t>
            </w:r>
            <w:proofErr w:type="gramStart"/>
            <w:r w:rsidRPr="004F6D45">
              <w:rPr>
                <w:rFonts w:eastAsia="Times New Roman"/>
                <w:color w:val="auto"/>
              </w:rPr>
              <w:t>.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F6D45">
              <w:rPr>
                <w:rFonts w:eastAsia="Times New Roman"/>
                <w:color w:val="auto"/>
              </w:rPr>
              <w:t>а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нгл.: с. 177-181. - </w:t>
            </w:r>
            <w:proofErr w:type="spellStart"/>
            <w:r w:rsidRPr="004F6D4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F6D45">
              <w:rPr>
                <w:rFonts w:eastAsia="Times New Roman"/>
                <w:color w:val="auto"/>
              </w:rPr>
              <w:t>.: с. 182-189. - ISBN 5-</w:t>
            </w:r>
            <w:r w:rsidRPr="004F6D45">
              <w:rPr>
                <w:rFonts w:eastAsia="Times New Roman"/>
                <w:color w:val="auto"/>
              </w:rPr>
              <w:lastRenderedPageBreak/>
              <w:t>89176-241-2</w:t>
            </w:r>
            <w:proofErr w:type="gramStart"/>
            <w:r w:rsidRPr="004F6D4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309-00.</w:t>
            </w:r>
          </w:p>
          <w:p w:rsidR="000D396A" w:rsidRPr="004F6D45" w:rsidRDefault="000D396A" w:rsidP="000D396A">
            <w:pPr>
              <w:jc w:val="both"/>
              <w:rPr>
                <w:rFonts w:eastAsia="Times New Roman"/>
                <w:color w:val="auto"/>
              </w:rPr>
            </w:pPr>
            <w:r w:rsidRPr="004F6D45">
              <w:rPr>
                <w:rFonts w:eastAsia="Times New Roman"/>
                <w:color w:val="auto"/>
              </w:rPr>
              <w:br/>
              <w:t xml:space="preserve">Рассмотрены таксономический состав и стратиграфическое распространение двух основных микропалеонтологических групп (фораминиферы и наннопланктон) в отложениях </w:t>
            </w:r>
            <w:proofErr w:type="spellStart"/>
            <w:r w:rsidRPr="004F6D45">
              <w:rPr>
                <w:rFonts w:eastAsia="Times New Roman"/>
                <w:color w:val="auto"/>
              </w:rPr>
              <w:t>тарханского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F6D45">
              <w:rPr>
                <w:rFonts w:eastAsia="Times New Roman"/>
                <w:color w:val="auto"/>
              </w:rPr>
              <w:t>конкского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региоярусов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F6D45">
              <w:rPr>
                <w:rFonts w:eastAsia="Times New Roman"/>
                <w:color w:val="auto"/>
              </w:rPr>
              <w:t>Восточного</w:t>
            </w:r>
            <w:proofErr w:type="gramEnd"/>
            <w:r w:rsidRPr="004F6D4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F6D45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. Исследование основано на оригинальных материалах, происходящих из разрезов миоценовых отложений Крыма (Украина), Северного </w:t>
            </w:r>
            <w:proofErr w:type="spellStart"/>
            <w:r w:rsidRPr="004F6D45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от Тамани до Дагестана (Россия) и Закавказья (Западная и Восточная Грузия) с учетом литературных данных. Сравнительный анализ стеногалинных комплексов фораминифер и наннопланктона из синхроничных отложений Восточного </w:t>
            </w:r>
            <w:proofErr w:type="spellStart"/>
            <w:r w:rsidRPr="004F6D45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Атлантического океана, Средиземноморья и Западного </w:t>
            </w:r>
            <w:proofErr w:type="spellStart"/>
            <w:r w:rsidRPr="004F6D45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обнаруживает резкую систематическую </w:t>
            </w:r>
            <w:proofErr w:type="spellStart"/>
            <w:r w:rsidRPr="004F6D45">
              <w:rPr>
                <w:rFonts w:eastAsia="Times New Roman"/>
                <w:color w:val="auto"/>
              </w:rPr>
              <w:t>обедненность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органического мира Восточного </w:t>
            </w:r>
            <w:proofErr w:type="spellStart"/>
            <w:r w:rsidRPr="004F6D45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, что свидетельствует об отклонении всей системы факторов </w:t>
            </w:r>
            <w:proofErr w:type="spellStart"/>
            <w:r w:rsidRPr="004F6D45">
              <w:rPr>
                <w:rFonts w:eastAsia="Times New Roman"/>
                <w:color w:val="auto"/>
              </w:rPr>
              <w:t>биономии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от таковых открытых и близких к ним бассейнов. Фораминиферы и наннопланктон свидетельствуют о кратковременных связах Восточного </w:t>
            </w:r>
            <w:proofErr w:type="spellStart"/>
            <w:r w:rsidRPr="004F6D45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с Западным </w:t>
            </w:r>
            <w:proofErr w:type="spellStart"/>
            <w:r w:rsidRPr="004F6D45">
              <w:rPr>
                <w:rFonts w:eastAsia="Times New Roman"/>
                <w:color w:val="auto"/>
              </w:rPr>
              <w:t>Паратетисом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4F6D45">
              <w:rPr>
                <w:rFonts w:eastAsia="Times New Roman"/>
                <w:color w:val="auto"/>
              </w:rPr>
              <w:t>тарханское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F6D45">
              <w:rPr>
                <w:rFonts w:eastAsia="Times New Roman"/>
                <w:color w:val="auto"/>
              </w:rPr>
              <w:t>конкское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время. Приводятся изображения и краткие описания наиболее значимых в стратиграфическом и палеогеографическом отношениях видов фораминифер и наннопланктона из </w:t>
            </w:r>
            <w:proofErr w:type="spellStart"/>
            <w:r w:rsidRPr="004F6D45">
              <w:rPr>
                <w:rFonts w:eastAsia="Times New Roman"/>
                <w:color w:val="auto"/>
              </w:rPr>
              <w:t>тарханских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F6D45">
              <w:rPr>
                <w:rFonts w:eastAsia="Times New Roman"/>
                <w:color w:val="auto"/>
              </w:rPr>
              <w:t>конкских</w:t>
            </w:r>
            <w:proofErr w:type="spellEnd"/>
            <w:r w:rsidRPr="004F6D45">
              <w:rPr>
                <w:rFonts w:eastAsia="Times New Roman"/>
                <w:color w:val="auto"/>
              </w:rPr>
              <w:t xml:space="preserve"> отложений Восточного </w:t>
            </w:r>
            <w:proofErr w:type="spellStart"/>
            <w:r w:rsidRPr="004F6D45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4F6D45">
              <w:rPr>
                <w:rFonts w:eastAsia="Times New Roman"/>
                <w:color w:val="auto"/>
              </w:rPr>
              <w:t>.</w:t>
            </w:r>
          </w:p>
        </w:tc>
      </w:tr>
    </w:tbl>
    <w:p w:rsidR="005E2416" w:rsidRPr="004F6D45" w:rsidRDefault="005E2416" w:rsidP="005E2416">
      <w:pPr>
        <w:rPr>
          <w:rFonts w:eastAsia="Times New Roman"/>
          <w:color w:val="auto"/>
        </w:rPr>
      </w:pPr>
    </w:p>
    <w:p w:rsidR="00940A6D" w:rsidRPr="004F6D45" w:rsidRDefault="00940A6D">
      <w:pPr>
        <w:rPr>
          <w:color w:val="auto"/>
        </w:rPr>
      </w:pPr>
    </w:p>
    <w:sectPr w:rsidR="00940A6D" w:rsidRPr="004F6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A3BC4"/>
    <w:multiLevelType w:val="hybridMultilevel"/>
    <w:tmpl w:val="0672B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16"/>
    <w:rsid w:val="000D396A"/>
    <w:rsid w:val="004F6D45"/>
    <w:rsid w:val="00577F1D"/>
    <w:rsid w:val="005E2416"/>
    <w:rsid w:val="00940A6D"/>
    <w:rsid w:val="00960303"/>
    <w:rsid w:val="00ED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1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E241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241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D3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1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E241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241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D3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1681</Words>
  <Characters>9588</Characters>
  <Application>Microsoft Office Word</Application>
  <DocSecurity>0</DocSecurity>
  <Lines>79</Lines>
  <Paragraphs>22</Paragraphs>
  <ScaleCrop>false</ScaleCrop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6</cp:revision>
  <dcterms:created xsi:type="dcterms:W3CDTF">2020-04-22T10:37:00Z</dcterms:created>
  <dcterms:modified xsi:type="dcterms:W3CDTF">2020-06-08T11:39:00Z</dcterms:modified>
</cp:coreProperties>
</file>