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8E" w:rsidRPr="0041508E" w:rsidRDefault="008F5492" w:rsidP="0041508E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«</w:t>
      </w:r>
      <w:r w:rsidR="0041508E">
        <w:rPr>
          <w:rFonts w:eastAsia="Times New Roman"/>
          <w:color w:val="auto"/>
          <w:sz w:val="28"/>
          <w:szCs w:val="28"/>
        </w:rPr>
        <w:t>Азербайджан</w:t>
      </w:r>
      <w:r>
        <w:rPr>
          <w:rFonts w:eastAsia="Times New Roman"/>
          <w:color w:val="auto"/>
          <w:sz w:val="28"/>
          <w:szCs w:val="28"/>
        </w:rPr>
        <w:t>»</w:t>
      </w:r>
    </w:p>
    <w:p w:rsidR="0041508E" w:rsidRDefault="0041508E" w:rsidP="0041508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41508E" w:rsidRPr="0041508E" w:rsidRDefault="0041508E" w:rsidP="0041508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2000-2018</w:t>
      </w:r>
      <w:r w:rsidR="008F5492">
        <w:rPr>
          <w:rFonts w:eastAsia="Times New Roman"/>
          <w:color w:val="auto"/>
        </w:rPr>
        <w:t xml:space="preserve"> гг.</w:t>
      </w:r>
    </w:p>
    <w:tbl>
      <w:tblPr>
        <w:tblW w:w="5511" w:type="pct"/>
        <w:tblCellSpacing w:w="15" w:type="dxa"/>
        <w:tblInd w:w="-7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3"/>
        <w:gridCol w:w="8807"/>
      </w:tblGrid>
      <w:tr w:rsidR="0099186D" w:rsidRPr="0041508E" w:rsidTr="00E015D4">
        <w:trPr>
          <w:tblCellSpacing w:w="15" w:type="dxa"/>
        </w:trPr>
        <w:tc>
          <w:tcPr>
            <w:tcW w:w="748" w:type="pct"/>
            <w:vAlign w:val="center"/>
          </w:tcPr>
          <w:p w:rsidR="0099186D" w:rsidRDefault="0099186D" w:rsidP="00385335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99186D" w:rsidRDefault="0099186D" w:rsidP="00385335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08" w:type="pct"/>
            <w:vAlign w:val="center"/>
          </w:tcPr>
          <w:p w:rsidR="0099186D" w:rsidRDefault="00932054" w:rsidP="00385335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 xml:space="preserve">Название </w:t>
            </w:r>
            <w:bookmarkStart w:id="0" w:name="_GoBack"/>
            <w:bookmarkEnd w:id="0"/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Б74920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Касумзаде А.А.</w:t>
            </w:r>
            <w:r w:rsidRPr="0041508E">
              <w:rPr>
                <w:rFonts w:eastAsia="Times New Roman"/>
                <w:color w:val="auto"/>
              </w:rPr>
              <w:br/>
              <w:t>   Некоторые моменты истории стратиграфических и геохронологических исследований мезозоя Азербайджана = Some aspects of the stratigraphic and geochronologic research history of Mesozoic in Azerbaijan. Кн.1 : / А. А. Касумзаде. - Баку, 2004. - 55с. : табл. - Рез.азерб.,англ. - Библиогр.: с. 47-55 и в подстроч.примеч. - ISBN 9952-29-057-8 : 55-00.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Критически рассматриваются некоторые моменты из истории стратиграфических и геохронологических исследований мезозоя Азербайджана.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Б75196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Дадашев Ф.Г.</w:t>
            </w:r>
            <w:r w:rsidRPr="0041508E">
              <w:rPr>
                <w:rFonts w:eastAsia="Times New Roman"/>
                <w:color w:val="auto"/>
              </w:rPr>
              <w:br/>
              <w:t>   Муганская моноклиналь : (геология, геохимия, перспективы нефтегазоносности) / Ф. Г. Дадашев, П. А. Мамедова, Э. Ф. Алекперов ; Нац. акад. наук Азербайджана, Ин-т геологии. - Баку : Nafta-press, 2006. - 182 с. : ил., табл. - Рез.азерб.,англ. - Библиогр.: с. 175-179 (63 назв.).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В книге обобщен большой фактический материал, посвященный геолого-геохимической изученности и перспективам нефтегазоносности Муганской моноклинали, как составной части Нижнекуринского нефтегазоносного района. Подробно описаны стратиграфические, литолого-фациальные и структурно-тектонические критерии нефтегазоносности в зоне выклинивания отложений продуктивной толщи. Изучены палеогеографические, геохимические и другие условия, контролирующие процессы генезиса и формирования углеводородов в продуктивной толще, а также возможности образования промышленных месторождений нефти и газа.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Б75221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Ахмедбейли Ф.С.</w:t>
            </w:r>
            <w:r w:rsidRPr="0041508E">
              <w:rPr>
                <w:rFonts w:eastAsia="Times New Roman"/>
                <w:color w:val="auto"/>
              </w:rPr>
              <w:br/>
              <w:t>   Неотектоника и некоторые аспекты позднеорогенной геодинамики Азербайджана / Ф. С. Ахмедбейли ; Нац. акад. наук Азербайджана, Ин-т геологии. - Баку : Nafta-Press, 2004. - 269 с. : ил., табл. - Рез.азерб.,англ. - Библиогр.: с.256-267.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Книга содержит результаты анализа данных, накопленных автором в течении многолетних исследований по новейшей и современной тектонике Азербайджана. Предложена схема районирования напряженного состояния земной коры, выделены геодинамические поля по степени активности неотектонических процессов. Показано, что каспийская впадина в современном виде формировалась в неотектоническом этапе, а ее субмеридиональное направ-ление связано с древними погребенными структурами - "жесткими упорами" в бортовых зонах. Обстоятельно рассмотрен вопрос о взаимосвязи неотектонических процессов и сейсмичности, а также роль горизонтальных тектонических движений в становлении современной геологической структуры региона.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Б75222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Ахмедбейли Ф.С.</w:t>
            </w:r>
            <w:r w:rsidRPr="0041508E">
              <w:rPr>
                <w:rFonts w:eastAsia="Times New Roman"/>
                <w:color w:val="auto"/>
              </w:rPr>
              <w:br/>
              <w:t>   Тектонические типы сейсмических очагов Азербайджана / Ф. С. Ахмедбейли, А. Г. Гасанов. - Баку : Элм, 2004. - 129 с. : ил., табл. - Рез.англ. - Посвящ. 60-летию Нац.акад.наук Азербайджана. - Библиогр.: с.121-128. - ISBN 5-8066-1676-2.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lastRenderedPageBreak/>
              <w:br/>
              <w:t>В книге рассмотрена взаимосвязь тектонических структур и землетрясений. Показано, что сейсмические очаги связаны не только с глубинными разломами. На основании значительных данных по новейшей, современной тектонике и сейсмичности Азербайджана авторы считают, что очаги землетрясений связаны и с деформациями внутри тектонических блоков и пластичных пород в осадочной толще. Приведены многие примеры по указанным типам тектонических структур.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lastRenderedPageBreak/>
              <w:t>Б75223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Радиогеохронологические исследования геологических формаций Азербайджана</w:t>
            </w:r>
            <w:r w:rsidRPr="0041508E">
              <w:rPr>
                <w:rFonts w:eastAsia="Times New Roman"/>
                <w:color w:val="auto"/>
              </w:rPr>
              <w:t xml:space="preserve"> / А. Р. Исмет [и др.]. - Баку : Nafta-Press, 2003. - 190 с. : ил., табл. - Библиогр.: с.183-189.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Рассматриваются теоретические основы радиологических методов абсолютного датирования минералов и горных пород, их различные модификации и технологические особенности анализов радиоактивного и радиогенного изотопов. Результаты радиологических исследований, их геологическая интерпретация и сведения о геологическом развитии и магматизме основных структурно-формационных зон Азербайджана даны в хронологическом порядке. Монография освещает методы и результаты работ по палеогеографической реконструкции на основе абсолютного датирования обломочных пород осадочного комплекса на примере абшеронской фации продуктивной толщи Азербайджана, а также геохронологию верхнего кайнозоя по данным трекового возраста вулканических пеплов четвертичных отложений Азербайджана и Восточной Грузии.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Б75306</w:t>
            </w:r>
            <w:r w:rsidRPr="008F5492">
              <w:rPr>
                <w:rFonts w:eastAsia="Times New Roman"/>
                <w:color w:val="auto"/>
              </w:rPr>
              <w:br/>
              <w:t>XXV-196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Али-Заде А.</w:t>
            </w:r>
            <w:r w:rsidRPr="0041508E">
              <w:rPr>
                <w:rFonts w:eastAsia="Times New Roman"/>
                <w:color w:val="auto"/>
              </w:rPr>
              <w:br/>
              <w:t>   Отделение наук о Земле : (страницы истории), 1945-2005 / А. Али-Заде ; Нац. акад. наук Азербайджана. - Баку : Nafta-Press, 2005. - 289,[1] с. : ил., портр. - 60 лет Нац.акад.наук Азербайджана. - Библиогр.: с.271-289.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Отражены история создания и этапы развития одного из крупных научных подразделений Академии наук Азербайджана - Отделения наук о Земле. На примере научной и научно-организационной деятельности этого Отделения прослеживаются основные этапы в развитии наук о Земле, в укреплении минерально-сырьевой базы Азербайджана. Показана роль Отделения наук о Земле в развитии геологической и географической науки, изучении Земли из космоса, а также теории и практики разработки месторождений нефти и газа. Освещены приоритеты в развитии ряда важнейших направлений наук о Земле и показан вклад азербайджанских ученых в мировую науку.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Б76330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Касумзаде, А.А.</w:t>
            </w:r>
            <w:r w:rsidRPr="0041508E">
              <w:rPr>
                <w:rFonts w:eastAsia="Times New Roman"/>
                <w:color w:val="auto"/>
              </w:rPr>
              <w:br/>
              <w:t>   Состояние изученности и основные проблемы стратиграфии юрских отложений Малого Кавказа : (Азербайджан) / А. А. Касумзаде. - Баку : Nafta-Press, 2000. - 226с. - Библиогр.: с. 190-215. - 225-00.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Б76331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Касумзаде, А.А.</w:t>
            </w:r>
            <w:r w:rsidRPr="0041508E">
              <w:rPr>
                <w:rFonts w:eastAsia="Times New Roman"/>
                <w:color w:val="auto"/>
              </w:rPr>
              <w:br/>
              <w:t>   Состояние изученности триасовых отложений Азербайджана и проблемы границы перми и триаса / А. А. Касумзаде. - Баку : Nafta-Press, 2000. - 118с.,[2]л.табл. - Библиогр.: с. 89-116. - 120-00.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Б76332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Мустафаев, Г.В.</w:t>
            </w:r>
            <w:r w:rsidRPr="0041508E">
              <w:rPr>
                <w:rFonts w:eastAsia="Times New Roman"/>
                <w:color w:val="auto"/>
              </w:rPr>
              <w:br/>
              <w:t>   Основные черты металлогении Азербайджана / Г. В. Мустафаев ; Нац. акад. наук Азербайджана, Ин-т геологии. - Баку : Nafta-Press, 2002. - 231с. : ил., табл. - Рез.англ. - Библиогр.: с. 221-229. - 250-00.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Б76571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Касумзаде, А.А.</w:t>
            </w:r>
            <w:r w:rsidRPr="0041508E">
              <w:rPr>
                <w:rFonts w:eastAsia="Times New Roman"/>
                <w:color w:val="auto"/>
              </w:rPr>
              <w:br/>
              <w:t xml:space="preserve">   Состояние изученности мезозойских двустворчатых моллюсков Азербайджана: (отряд Pectinoida: ревизия и систематика) = Advance in research of Mesozoic bivalve </w:t>
            </w:r>
            <w:r w:rsidRPr="0041508E">
              <w:rPr>
                <w:rFonts w:eastAsia="Times New Roman"/>
                <w:color w:val="auto"/>
              </w:rPr>
              <w:lastRenderedPageBreak/>
              <w:t>mollusks in Azerbaijan: (Order Pectinoida: Revision and systematics) / А. А. Касумзаде. - Баку, 2003. - 111с. : табл. - Рез.англ. - Библиогр.: с. 89-108. - 120-00.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lastRenderedPageBreak/>
              <w:t>Б76577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Серикова, У.С.</w:t>
            </w:r>
            <w:r w:rsidRPr="0041508E">
              <w:rPr>
                <w:rFonts w:eastAsia="Times New Roman"/>
                <w:color w:val="auto"/>
              </w:rPr>
              <w:br/>
              <w:t>   Становление и развитие нефтегазового комплекса Каспийского региона / У. С. Серикова ; под науч. ред. В.Ю.Керимова. - Москва : Недра, 2015. - 245, [1] с. : ил., портр., табл. - Библиогр.: с. 240-245. - ISBN 978-5-8365-0436-6 : 544-50.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В53843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Раннемеловые рифовые образования Малого Кавказа</w:t>
            </w:r>
            <w:r w:rsidRPr="0041508E">
              <w:rPr>
                <w:rFonts w:eastAsia="Times New Roman"/>
                <w:color w:val="auto"/>
              </w:rPr>
              <w:t xml:space="preserve"> : (Азербайджан) / Г. А. Алиев [и др.] ; Акад. наук Азербайджана, Ин-т геологии. - Баку : Нафта-Пресс, 2000. - 153с.,[78]л.ил.,табл. : ил., табл. - Рез.англ. - Библиогр.: с. 136-145. - 300-00.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В54169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Научное наследие академика М.А.Кашкая: взгляд из XXI века</w:t>
            </w:r>
            <w:r w:rsidRPr="0041508E">
              <w:rPr>
                <w:rFonts w:eastAsia="Times New Roman"/>
                <w:color w:val="auto"/>
              </w:rPr>
              <w:t xml:space="preserve"> = Scientific heritage of academician M.A.Kashkai: outlook from XXI cent. : материалы науч. сес., посвящ. 100-летию со дня рождения акад. М.А. Кашкая / [отв. ред. Дж.А.Азадалиев]. - Баку : Nafta-press, 2007. - 363 с. : ил., портр., табл. - В надзаг.: Нац. акад. наук Азербайджана, Ин-т геологии, Нац. ком. геологов Азербайджана. - Текст рус.,азерб. - Рез.рус.,азерб.,англ. - Библиогр. в конце докл. - ISBN 978-9952-437-16-4.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В54267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Наседкин В.В.</w:t>
            </w:r>
            <w:r w:rsidRPr="0041508E">
              <w:rPr>
                <w:rFonts w:eastAsia="Times New Roman"/>
                <w:color w:val="auto"/>
              </w:rPr>
              <w:br/>
              <w:t>   Даш-Салахлинское месторождение бентонита : (становление и перспективы развития) / В. В. Наседкин, Н. А. Ширинзаде ; ОАО НПО "Бентонит", "Азроспроминвест", Ассоц. "Пром. минералы". - Москва : ГЕОС, 2008. - 84 с. : ил., табл. - Рез.англ. - Посвящ. 85-й годовщине со дня рождения Гейдара Алиевича Алиева, нар.лидера и выдающегося гос.деятеля. - Библиогр.: с.83 (18 назв.). - ISBN 978-5-89118-410-7 : 237-00.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Показан сложный путь развития Даш-Салахлинского месторождения бентонита (Республика Азербайджан) от расцвета в 70-80 годы прошлого века до падения после реформ 1991 г. и постепенного и стабильного возрождения в настоящее время. Доказанные запасы высококачественного бентонита на месторождении приближаются к 90 млн т. Три бентонитовых залежи локализованы в пределах кальдеры, образование которой связано с развитием верхнемелового вулканизма от трахиандезита до трахириолита в северной части Газахского прогиба Малого Кавказа. Мощность бентонитовых тел варьирует от 10-15 до 100-120 м. Бентониты образовались в результате замещения витрокластических туфов в процессе поствулканической гидротермальной деятельности. Выделено пять основных разновидностей бентонита, главные различия между которыми определяются текстурными особенностями исходных пирокластических пород. Высокое качество бентонита определяется содержанием щелочного монтмориллонита от 75 до 85%. Бентониты Даш-Салахлинского месторождения с успехом могут использоваться как связующий компонент формовочных смесей, при проведении практически всех видов буровых и подземных строительных работ и при производстве железорудных окатышей. В настоящее время на месторождении завершается строительство современного предприятия по переработке бентонитового сырья.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В54308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Алиев Ад.А.</w:t>
            </w:r>
            <w:r w:rsidRPr="0041508E">
              <w:rPr>
                <w:rFonts w:eastAsia="Times New Roman"/>
                <w:color w:val="auto"/>
              </w:rPr>
              <w:br/>
              <w:t>   Каталог извержений грязевых вулканов Азербайджана (1810-2007 гг.) / Алиев Ад.А., И. С. Гулиев, Р. Р. Рахманов. - 2-е изд. - Баку : Nafta-Press, 2009. - 109 с. : ил., табл. - Библиогр.: с.95-109 (275 назв.). - ISBN 978-9952-437-37-9.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 xml:space="preserve">Приводятся сведения о грязевом вулканизме и продуктах деятельности вулканов Азербайджана. Охарактеризованы 387 зафиксированных извержений на 93 грязевых вулканах, происшедших за последние два столетия в Азербайджане и прилегающей акватории Каспия. Рассмотрены некоторые характерные особенности процесса </w:t>
            </w:r>
            <w:r w:rsidRPr="0041508E">
              <w:rPr>
                <w:rFonts w:eastAsia="Times New Roman"/>
                <w:color w:val="auto"/>
              </w:rPr>
              <w:lastRenderedPageBreak/>
              <w:t>грязевулканического извержения. Количественно оценена эруптивная стадия деятельности грязевых вулканов.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lastRenderedPageBreak/>
              <w:t>В54438</w:t>
            </w:r>
            <w:r w:rsidRPr="008F5492">
              <w:rPr>
                <w:rFonts w:eastAsia="Times New Roman"/>
                <w:color w:val="auto"/>
              </w:rPr>
              <w:br/>
              <w:t>XXV-215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Али-Заде Ак.А.</w:t>
            </w:r>
            <w:r w:rsidRPr="0041508E">
              <w:rPr>
                <w:rFonts w:eastAsia="Times New Roman"/>
                <w:color w:val="auto"/>
              </w:rPr>
              <w:br/>
              <w:t>   20 лет независимости Азербайджана и Институт геологии = 20 Years of Azerbaijan independence and the Institute of geology / Али-Заде Ак.А. ; Нац. акад. наук Азербайджана, Ин-т геологии. - Баку : Nafta-Press, 2011. - 112 с. : ил. - Фамилия авт. указ. в изд. на азерб. яз.- Текст парал. азерб., англ., рус. - Рез. азерб.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Обобщена двадцатилетняя краткая история научной и научно-организационной деятельности Института геологии.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В54459</w:t>
            </w:r>
            <w:r w:rsidRPr="008F5492">
              <w:rPr>
                <w:rFonts w:eastAsia="Times New Roman"/>
                <w:color w:val="auto"/>
              </w:rPr>
              <w:br/>
              <w:t>VI-314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Алиев Ад.А.</w:t>
            </w:r>
            <w:r w:rsidRPr="0041508E">
              <w:rPr>
                <w:rFonts w:eastAsia="Times New Roman"/>
                <w:color w:val="auto"/>
              </w:rPr>
              <w:br/>
              <w:t>   Что нам известно о грязевых вулканах? = What do we know about mud volcanoes? / Алиев Ад.А., И. С. Гулиев, А. А. Фейзуллаев ; Нац. акад. наук Азербайджана, Ин-т геологии. - Баку : Qoliaf-qrup, 2012. - 206 с. : ил. - Парал. азерб., англ., рус. - Библиогр.: с. 67-68, 135, 204-205 (23 назв.).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В популярной форме приведены подробные сведения о грязевых вулканах Азербайджана и других зарубежных стран, в частности об образовании вулканов, их характерных особенностях, классификации, закономерностях площадного распространения, деятельности, извержениях, связи вулканов с нефтегазовыми месторождениями, сейсмичностью и т.д. В сравнении с магматическими вулканами рассмотрены многие вопросы грязевого вулканизма - лечебные свойства вулканической грязи, использование продуктов извержений вулканов, привлечение грязевых вулканов Азербайджана к международному экотуризму и т.д.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В54464</w:t>
            </w:r>
            <w:r w:rsidRPr="008F5492">
              <w:rPr>
                <w:rFonts w:eastAsia="Times New Roman"/>
                <w:color w:val="auto"/>
              </w:rPr>
              <w:br/>
              <w:t>X-644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Гулиев И.С.</w:t>
            </w:r>
            <w:r w:rsidRPr="0041508E">
              <w:rPr>
                <w:rFonts w:eastAsia="Times New Roman"/>
                <w:color w:val="auto"/>
              </w:rPr>
              <w:br/>
              <w:t>   Что нам известно о нефти? = What do we know about oil? / И. С. Гулиев, А. А. Фейзуллаев, М. А. Эфендиева ; Нац. акад. наук Азербайджана, Ин-т геологии. - Баку : Qoliaf-qrup, 2012. - 286 с. : ил., портр., табл. - Авт. и назв. коллектива указ. на азерб. яз. - Текст парал. азерб., англ., рус.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В популярной форме изложены все аспекты онтогенеза нефти: от его образования из органического вещества, миграции и формирования месторождений до описания методов их поисков, извлечения, транспортировки и переработки, а также оценки роли нефти в развитии мирового сообщества. Специальный раздел посвящен истории нефтяной промышленности Азербайджана, приведена информация о важнейших событиях в этой области, дана краткая биографическая справка о первых нефтепромышленниках Азербайджана.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В54553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b/>
                <w:bCs/>
                <w:color w:val="auto"/>
              </w:rPr>
              <w:t>Кенгерли, Т.Н.</w:t>
            </w:r>
            <w:r w:rsidRPr="0041508E">
              <w:rPr>
                <w:rFonts w:eastAsia="Times New Roman"/>
                <w:color w:val="auto"/>
              </w:rPr>
              <w:br/>
              <w:t>   Геологическое наследие Азербайджанской Республики / Т. Н. Кенгерли, Ш. А. Бабаев ; Нац. акад. наук Азербайджана, Ин-т геологии. - Баку : Nafta-Press, 2013. - 147 c. : ил. - Парал. азерб., рус.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 xml:space="preserve">Представлена информация по стратиграфо-палеонтологическим, тектоническим, петролого-минералогическим, геоморфологическим и гидролого-гидрогелогическим объектам геологического наследия Азербайджанской Республики. 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Г17891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Геология Азербайджана</w:t>
            </w:r>
            <w:r w:rsidRPr="0041508E">
              <w:rPr>
                <w:rFonts w:eastAsia="Times New Roman"/>
                <w:color w:val="auto"/>
              </w:rPr>
              <w:t>. Т.3 : Магматизм / [А.Д.Исмаилзаде, Г.В.Мустафаев, М.И.Рустамов ; гл.ред.: А.А.Ализаде] ; Нац. акад. наук Азербайджана, Ин-т геологии. - Баку : Nafta-Press, 2001. - 433с. : ил., табл. + 1 отд.л.к. - Рез.англ. - Библиогр.: с. 407-419 (310 назв.). - 450-00.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Г17891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Геология Азербайджана</w:t>
            </w:r>
            <w:r w:rsidRPr="0041508E">
              <w:rPr>
                <w:rFonts w:eastAsia="Times New Roman"/>
                <w:color w:val="auto"/>
              </w:rPr>
              <w:t xml:space="preserve">. Т.4 : Тектоника / [Ф.С.Ахмедбейли, Т.Н.Кенгерли, </w:t>
            </w:r>
            <w:r w:rsidRPr="0041508E">
              <w:rPr>
                <w:rFonts w:eastAsia="Times New Roman"/>
                <w:color w:val="auto"/>
              </w:rPr>
              <w:lastRenderedPageBreak/>
              <w:t>А.М.Алиев и др. ; гл. ред.: В.Е.Хаин, Ак.А.Ализаде] ; Нац. акад. наук Азербайджана, Ин-т геологии. - Баку : Nafta-Press, 2005. - 505с. : ил., табл. - Реф.англ. - Посвящ. 60-летию Нац.Акад.наук Азербайджана. - Библиогр.: с. 462-497 (732 назв.).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Обобщены результаты многолетних исследований по тектонике Азербайджана. Подробно рассмотрено строение основных мегазон, их главных составных частей, глубинная структура, новейшие и современные тектонические процессы, складчатые и разрывные дислокации, геодинамика литосферы и ее роль в геотектонических процессах альпийского этапа развития территории Азербайджана.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lastRenderedPageBreak/>
              <w:t>Г22463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Геология Азербайджана</w:t>
            </w:r>
            <w:r w:rsidRPr="0041508E">
              <w:rPr>
                <w:rFonts w:eastAsia="Times New Roman"/>
                <w:color w:val="auto"/>
              </w:rPr>
              <w:t>. Т.2 : Литология / [М.Г.Набиев, М.Б.Хеиров, А.Г.Сеидов и др. ; гл. ред. Ак.А.Ализаде] ; Нац. акад. наук Азербайджана, Ин-т геологии. - 2-е изд. - Баку : Nafta-Press, 2005. - 277с.,[1] л.табл.,[1] л.ил. : ил., табл. - Реф.англ. - Посвящ. 60-летию Нац.Акад.наук Азербайджана. - Библиогр.: с. 253-262 (212 назв.).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 xml:space="preserve">Содержит обобщенную сводку о литологических, петрофизических, фациальных, геохимических, литогенетических и многих других особенностях фанерозойских отложений Азербайджана. Приводятся данные о типах пород, слагающих разрез указанного стратиграфического интервала, закономерностях их размещения в пространстве и во времени, условиях образования и изменения под влиянием постдиагенетических процессов. Особое внимание уделено связи литологии с условиями в бассейне осадконакопления и источниками питания. Приведены также данные о размещении месторождений полезных ископаемых. 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Г22463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Геология Азербайджана</w:t>
            </w:r>
            <w:r w:rsidRPr="0041508E">
              <w:rPr>
                <w:rFonts w:eastAsia="Times New Roman"/>
                <w:color w:val="auto"/>
              </w:rPr>
              <w:t>. Т.3 : Магматизм / [А.Д.Исмаилзаде, Г.В.Мустафаев, М.И.Рустамов ; гл. ред. Ак.А.Ализаде] ; Нац. акад. наук Азербайджана, Ин-т геологии. - 2-е изд. - Баку : Nafta-Press, 2005. - 433с. : ил., табл. - Авт.указ. на обороте тит.л. - Реф.англ. - Посвящ. 60-летию Нац.Акад.наук Азербайджана. - Библиогр.: с. 407-419 (310 назв.).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Г22463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Геология Азербайджана</w:t>
            </w:r>
            <w:r w:rsidRPr="0041508E">
              <w:rPr>
                <w:rFonts w:eastAsia="Times New Roman"/>
                <w:color w:val="auto"/>
              </w:rPr>
              <w:t>. Т.5 : Физика Земли / С. А. Алиев [и др.] ; [гл. ред. Ак.А.Ализаде] ; Нац. акад. наук Азербайджана, Ин-т геологии. - 2-е изд. - Баку : Nafta-Press, 2005. - 351с. : ил., табл. - Авт.указ. на обороте тит.л. - Реф.англ. - Посвящ. 60-летию Нац.Акад.наук Азербайджана. - Библиогр.: с. 322-339 (350 назв.).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 xml:space="preserve">Содержит 6 разделов, каждый из которых представляет собой результаты научных исследований по определенному направлению физики Земли. Рассматриваются физические и геофизические явления, лежащие в основе сейсмологии, гравиметрии, палеомагнетизма и магнетизма горных пород, петрофизики, геотермии и радиометрии; описываются современные методы и техника геофизических исследований; излагаются результаты обобщения современных данных и их приложений к геологии и геофизике. Освещены вопросы сейсмичности территории республики и характер глубинного распределения очагов сильных и слабых землетрясений. Излагаются новейшие данные о гравитационном и магнитном полях для решения вопросов глубинного строения земной коры Азербайджана. Предложены глубинные петрофизические модели для различных геоструктурных зон, карты тепловых потоков и радиоактивности земной коры Азербайджана. 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Г22463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Геология Азербайджана</w:t>
            </w:r>
            <w:r w:rsidRPr="0041508E">
              <w:rPr>
                <w:rFonts w:eastAsia="Times New Roman"/>
                <w:color w:val="auto"/>
              </w:rPr>
              <w:t>. Т.6 : Полезные ископаемые / [А.Д.Исмаил-заде, Г.В.Мустафаев, З.Б.Абдуллаев и др. ; гл. ред. Ак.А.Ализаде] ; Нац. акад. наук Азербайджана, Ин-т геологии. - 2-е изд. - Баку : Nafta-Press, 2005. - 577с. : ил., табл. - Реф.англ. - Посвящ. 60-летию Нац.Акад.наук Азербайджана. - Библиогр.: с. 562-574.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 xml:space="preserve">Приводится материал по геологическому строению и вещественному составу </w:t>
            </w:r>
            <w:r w:rsidRPr="0041508E">
              <w:rPr>
                <w:rFonts w:eastAsia="Times New Roman"/>
                <w:color w:val="auto"/>
              </w:rPr>
              <w:lastRenderedPageBreak/>
              <w:t>месторождений Азербайджана - черных, легирующих, цветных, благородных, малых металлов, а также неметаллических полезных ископаемых и топливно-энергетического сырья; даны закономерности их формирования и размещения, классификация по генетическим типам и категориям запасов и рассмотрены перспективы расширения минерально-сырьевой базы Республики.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lastRenderedPageBreak/>
              <w:t>Г22769</w:t>
            </w:r>
            <w:r w:rsidRPr="008F5492">
              <w:rPr>
                <w:rFonts w:eastAsia="Times New Roman"/>
                <w:color w:val="auto"/>
              </w:rPr>
              <w:br/>
              <w:t>VIII-254</w:t>
            </w:r>
          </w:p>
        </w:tc>
        <w:tc>
          <w:tcPr>
            <w:tcW w:w="4208" w:type="pct"/>
            <w:hideMark/>
          </w:tcPr>
          <w:p w:rsidR="008F5492" w:rsidRPr="0041508E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Минералы Азербайджана</w:t>
            </w:r>
            <w:r w:rsidRPr="0041508E">
              <w:rPr>
                <w:rFonts w:eastAsia="Times New Roman"/>
                <w:color w:val="auto"/>
              </w:rPr>
              <w:t xml:space="preserve"> = Minerals of Azerbaijan : энциклопедия / Али-заде Ак.А. [и др.]. - Баку : Nafta-Press, 2008. - 361 с. : ил., портр. - Парал.азерб.,рус.,англ. - Посвящ. 70-летию Ин-та геологии Нац.акад.наук Азербайджана. - ISBN 978-9952-437-29-4.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Г23406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Продуктивная толща Азербайджана</w:t>
            </w:r>
            <w:r w:rsidRPr="0041508E">
              <w:rPr>
                <w:rFonts w:eastAsia="Times New Roman"/>
                <w:color w:val="auto"/>
              </w:rPr>
              <w:t xml:space="preserve"> : [в 2 т.]. Т. 1 : / А. А. Ализаде [и др.]. - Москва : Недра, 2018. - 304, [1] с. : ил., табл., портр. - Библиогр.: с. 293-303 (298 назв.). - ISBN 978-5-8365-0479-3 (т. 1). - ISBN 978-5-8365-0477-9.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Продуктивно-красноцветная толща нижнего плиоцена Южно-Каспийского бассейна признана уникальным геологическим феноменом, не имеющим аналога в мире. Авторами монографии применен разноплановый подход к изучению продуктивной толщи, включающий комплекс геодинамических, сейсмостратиграфических и сейсмофациальных, седиментологических, био-, магнито- и хроностратиграфических, геохимических, термобарических и прочих исследований.</w:t>
            </w:r>
          </w:p>
        </w:tc>
      </w:tr>
      <w:tr w:rsidR="008F5492" w:rsidRPr="0041508E" w:rsidTr="008F5492">
        <w:trPr>
          <w:tblCellSpacing w:w="15" w:type="dxa"/>
        </w:trPr>
        <w:tc>
          <w:tcPr>
            <w:tcW w:w="748" w:type="pct"/>
            <w:hideMark/>
          </w:tcPr>
          <w:p w:rsidR="008F5492" w:rsidRPr="008F5492" w:rsidRDefault="008F5492" w:rsidP="008F549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F5492">
              <w:rPr>
                <w:rFonts w:eastAsia="Times New Roman"/>
                <w:color w:val="auto"/>
              </w:rPr>
              <w:t>Г23406</w:t>
            </w:r>
          </w:p>
        </w:tc>
        <w:tc>
          <w:tcPr>
            <w:tcW w:w="4208" w:type="pct"/>
            <w:hideMark/>
          </w:tcPr>
          <w:p w:rsidR="008F5492" w:rsidRDefault="008F5492" w:rsidP="002E4EB3">
            <w:pPr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t>   </w:t>
            </w:r>
            <w:r w:rsidRPr="0041508E">
              <w:rPr>
                <w:rFonts w:eastAsia="Times New Roman"/>
                <w:b/>
                <w:bCs/>
                <w:color w:val="auto"/>
              </w:rPr>
              <w:t>Продуктивная толща Азербайджана</w:t>
            </w:r>
            <w:r w:rsidRPr="0041508E">
              <w:rPr>
                <w:rFonts w:eastAsia="Times New Roman"/>
                <w:color w:val="auto"/>
              </w:rPr>
              <w:t xml:space="preserve"> : [в 2 т.]. Т. 2 : / А. А. Ализаде [и др.]. - Москва : Недра, 2018. - 234, [1] с. : ил., табл., портр. - Библиогр.: с. 223-233 (298 назв.). - ISBN 978-5-8365-0481-6 (т. 2). - ISBN 978-5-8365-0477-9.</w:t>
            </w:r>
          </w:p>
          <w:p w:rsidR="008F5492" w:rsidRPr="0041508E" w:rsidRDefault="008F5492" w:rsidP="008F5492">
            <w:pPr>
              <w:jc w:val="both"/>
              <w:rPr>
                <w:rFonts w:eastAsia="Times New Roman"/>
                <w:color w:val="auto"/>
              </w:rPr>
            </w:pPr>
            <w:r w:rsidRPr="0041508E">
              <w:rPr>
                <w:rFonts w:eastAsia="Times New Roman"/>
                <w:color w:val="auto"/>
              </w:rPr>
              <w:br/>
              <w:t>Продуктивно-красноцветная толща нижнего плиоцена Южно-Каспийского бассейна признана уникальным геологическим феноменом, не имеющим аналога в мире. Авторами монографии применен разноплановый подход к изучению продуктивной толщи, включающий комплекс геодинамических, сейсмостратиграфических и сейсмофациальных, седиментологических, био-, магнито- и хроностратиграфических, геохимических, термобарических и прочих исследований.</w:t>
            </w:r>
          </w:p>
        </w:tc>
      </w:tr>
    </w:tbl>
    <w:p w:rsidR="0041508E" w:rsidRPr="0041508E" w:rsidRDefault="0041508E" w:rsidP="0041508E">
      <w:pPr>
        <w:rPr>
          <w:rFonts w:eastAsia="Times New Roman"/>
          <w:color w:val="auto"/>
        </w:rPr>
      </w:pPr>
    </w:p>
    <w:p w:rsidR="00940A6D" w:rsidRPr="0041508E" w:rsidRDefault="00940A6D">
      <w:pPr>
        <w:rPr>
          <w:color w:val="auto"/>
        </w:rPr>
      </w:pPr>
    </w:p>
    <w:sectPr w:rsidR="00940A6D" w:rsidRPr="00415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F055C"/>
    <w:multiLevelType w:val="hybridMultilevel"/>
    <w:tmpl w:val="B36A6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8E"/>
    <w:rsid w:val="0041508E"/>
    <w:rsid w:val="00577F1D"/>
    <w:rsid w:val="008F5492"/>
    <w:rsid w:val="00932054"/>
    <w:rsid w:val="00940A6D"/>
    <w:rsid w:val="00960303"/>
    <w:rsid w:val="0099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8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1508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508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F5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8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1508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508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F5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2657</Words>
  <Characters>15146</Characters>
  <Application>Microsoft Office Word</Application>
  <DocSecurity>0</DocSecurity>
  <Lines>126</Lines>
  <Paragraphs>35</Paragraphs>
  <ScaleCrop>false</ScaleCrop>
  <Company/>
  <LinksUpToDate>false</LinksUpToDate>
  <CharactersWithSpaces>17768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6</cp:revision>
  <dcterms:created xsi:type="dcterms:W3CDTF">2020-04-22T16:22:00Z</dcterms:created>
  <dcterms:modified xsi:type="dcterms:W3CDTF">2020-06-08T11:41:00Z</dcterms:modified>
</cp:coreProperties>
</file>